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5DBAC" w14:textId="77777777" w:rsidR="00A77921" w:rsidRPr="00EC4DD6" w:rsidRDefault="00A77921" w:rsidP="00EC4DD6">
      <w:pPr>
        <w:suppressAutoHyphens w:val="0"/>
        <w:kinsoku/>
        <w:wordWrap/>
        <w:overflowPunct/>
        <w:snapToGrid w:val="0"/>
        <w:spacing w:line="350" w:lineRule="exact"/>
        <w:jc w:val="center"/>
        <w:rPr>
          <w:rFonts w:hAnsi="Times New Roman"/>
          <w:snapToGrid w:val="0"/>
          <w:sz w:val="24"/>
          <w:szCs w:val="24"/>
          <w:lang w:eastAsia="zh-TW"/>
        </w:rPr>
      </w:pPr>
      <w:r w:rsidRPr="00EC4DD6">
        <w:rPr>
          <w:rFonts w:eastAsia="ＭＳ ゴシック" w:hAnsi="Times New Roman" w:cs="ＭＳ ゴシック" w:hint="eastAsia"/>
          <w:snapToGrid w:val="0"/>
          <w:sz w:val="24"/>
          <w:szCs w:val="24"/>
          <w:lang w:eastAsia="zh-TW"/>
        </w:rPr>
        <w:t>共　同　研　究　契　約　書</w:t>
      </w:r>
    </w:p>
    <w:p w14:paraId="31B9388A" w14:textId="77777777" w:rsidR="00A77921" w:rsidRDefault="00A77921" w:rsidP="00EC4DD6">
      <w:pPr>
        <w:suppressAutoHyphens w:val="0"/>
        <w:kinsoku/>
        <w:wordWrap/>
        <w:overflowPunct/>
        <w:snapToGrid w:val="0"/>
        <w:rPr>
          <w:rFonts w:hAnsi="Times New Roman"/>
          <w:snapToGrid w:val="0"/>
          <w:lang w:eastAsia="zh-TW"/>
        </w:rPr>
      </w:pPr>
    </w:p>
    <w:p w14:paraId="29BAE4EB" w14:textId="77777777" w:rsidR="006702F5" w:rsidRPr="00EC4DD6" w:rsidRDefault="006702F5" w:rsidP="00EC4DD6">
      <w:pPr>
        <w:suppressAutoHyphens w:val="0"/>
        <w:kinsoku/>
        <w:wordWrap/>
        <w:overflowPunct/>
        <w:snapToGrid w:val="0"/>
        <w:rPr>
          <w:rFonts w:hAnsi="Times New Roman"/>
          <w:snapToGrid w:val="0"/>
          <w:lang w:eastAsia="zh-TW"/>
        </w:rPr>
      </w:pPr>
    </w:p>
    <w:p w14:paraId="01ECDC99" w14:textId="152F04C0" w:rsidR="00A77921" w:rsidRPr="00EC4DD6" w:rsidRDefault="00A77921" w:rsidP="00EC4DD6">
      <w:pPr>
        <w:suppressAutoHyphens w:val="0"/>
        <w:kinsoku/>
        <w:wordWrap/>
        <w:overflowPunct/>
        <w:snapToGrid w:val="0"/>
        <w:ind w:firstLineChars="100" w:firstLine="232"/>
        <w:rPr>
          <w:rFonts w:hAnsi="Times New Roman"/>
          <w:snapToGrid w:val="0"/>
        </w:rPr>
      </w:pPr>
      <w:r w:rsidRPr="00EC4DD6">
        <w:rPr>
          <w:rFonts w:hint="eastAsia"/>
          <w:snapToGrid w:val="0"/>
        </w:rPr>
        <w:t>国立大学法人茨城大学（以下「甲」という。）と</w:t>
      </w:r>
      <w:r w:rsidR="00B43EDB">
        <w:rPr>
          <w:rFonts w:hint="eastAsia"/>
          <w:snapToGrid w:val="0"/>
          <w:color w:val="4F81BD" w:themeColor="accent1"/>
        </w:rPr>
        <w:t>○○○○○</w:t>
      </w:r>
      <w:r w:rsidRPr="00EC4DD6">
        <w:rPr>
          <w:rFonts w:hint="eastAsia"/>
          <w:snapToGrid w:val="0"/>
        </w:rPr>
        <w:t>（以下「乙」という。）は、次の各条によって共同研究契約（以下「本契約」という。）を締結するものとする。</w:t>
      </w:r>
    </w:p>
    <w:p w14:paraId="76D78929" w14:textId="77777777" w:rsidR="00720738" w:rsidRPr="00EC4DD6" w:rsidRDefault="00720738" w:rsidP="00EC4DD6">
      <w:pPr>
        <w:suppressAutoHyphens w:val="0"/>
        <w:kinsoku/>
        <w:wordWrap/>
        <w:overflowPunct/>
        <w:snapToGrid w:val="0"/>
        <w:outlineLvl w:val="0"/>
        <w:rPr>
          <w:rFonts w:eastAsia="ＭＳ ゴシック" w:hAnsi="Times New Roman" w:cs="ＭＳ ゴシック"/>
          <w:snapToGrid w:val="0"/>
        </w:rPr>
      </w:pPr>
    </w:p>
    <w:p w14:paraId="45B5D0D9"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eastAsia="ＭＳ ゴシック" w:hAnsi="Times New Roman" w:cs="ＭＳ ゴシック" w:hint="eastAsia"/>
          <w:snapToGrid w:val="0"/>
        </w:rPr>
        <w:t xml:space="preserve">　（定義）</w:t>
      </w:r>
    </w:p>
    <w:p w14:paraId="6B19F56A"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第１条　本契約書において、次に掲げる用語は次の定義によるものとする。</w:t>
      </w:r>
    </w:p>
    <w:p w14:paraId="5DE8C284" w14:textId="77777777" w:rsidR="00A77921" w:rsidRPr="00EC4DD6" w:rsidRDefault="00A77921" w:rsidP="00EC4DD6">
      <w:pPr>
        <w:suppressAutoHyphens w:val="0"/>
        <w:kinsoku/>
        <w:wordWrap/>
        <w:overflowPunct/>
        <w:snapToGrid w:val="0"/>
        <w:ind w:left="464" w:hangingChars="200" w:hanging="464"/>
        <w:outlineLvl w:val="0"/>
        <w:rPr>
          <w:rFonts w:hAnsi="Times New Roman"/>
          <w:snapToGrid w:val="0"/>
        </w:rPr>
      </w:pPr>
      <w:r w:rsidRPr="00EC4DD6">
        <w:rPr>
          <w:rFonts w:hint="eastAsia"/>
          <w:snapToGrid w:val="0"/>
        </w:rPr>
        <w:t xml:space="preserve">　一　「研究成果」とは、本契約に基づき得られたもので、実績報告書中で成果として確定された本共同研究の目的に関係する発明、考案、意匠、著作物、ノウハウ等の技術的成果をいう。</w:t>
      </w:r>
    </w:p>
    <w:p w14:paraId="457B2815"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二　「知的財産権」とは、次に掲げるものをいう。</w:t>
      </w:r>
    </w:p>
    <w:p w14:paraId="20BD7736" w14:textId="77777777" w:rsidR="00A77921" w:rsidRPr="00EC4DD6" w:rsidRDefault="00A77921" w:rsidP="00EC4DD6">
      <w:pPr>
        <w:suppressAutoHyphens w:val="0"/>
        <w:kinsoku/>
        <w:wordWrap/>
        <w:overflowPunct/>
        <w:snapToGrid w:val="0"/>
        <w:ind w:left="464" w:hangingChars="200" w:hanging="464"/>
        <w:rPr>
          <w:rFonts w:hAnsi="Times New Roman"/>
          <w:snapToGrid w:val="0"/>
        </w:rPr>
      </w:pPr>
      <w:r w:rsidRPr="00EC4DD6">
        <w:rPr>
          <w:rFonts w:hint="eastAsia"/>
          <w:snapToGrid w:val="0"/>
        </w:rPr>
        <w:t xml:space="preserve">　　イ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国外における上記各権利に相当する権利</w:t>
      </w:r>
    </w:p>
    <w:p w14:paraId="1F931455" w14:textId="77777777" w:rsidR="00A77921" w:rsidRPr="00EC4DD6" w:rsidRDefault="00A77921" w:rsidP="00EC4DD6">
      <w:pPr>
        <w:suppressAutoHyphens w:val="0"/>
        <w:kinsoku/>
        <w:wordWrap/>
        <w:overflowPunct/>
        <w:snapToGrid w:val="0"/>
        <w:ind w:left="464" w:hangingChars="200" w:hanging="464"/>
        <w:rPr>
          <w:rFonts w:hAnsi="Times New Roman"/>
          <w:snapToGrid w:val="0"/>
        </w:rPr>
      </w:pPr>
      <w:r w:rsidRPr="00EC4DD6">
        <w:rPr>
          <w:rFonts w:hint="eastAsia"/>
          <w:snapToGrid w:val="0"/>
        </w:rPr>
        <w:t xml:space="preserve">　</w:t>
      </w:r>
      <w:r w:rsidR="00720738" w:rsidRPr="00EC4DD6">
        <w:rPr>
          <w:rFonts w:hint="eastAsia"/>
          <w:snapToGrid w:val="0"/>
        </w:rPr>
        <w:t xml:space="preserve">　</w:t>
      </w:r>
      <w:r w:rsidRPr="00EC4DD6">
        <w:rPr>
          <w:rFonts w:hint="eastAsia"/>
          <w:snapToGrid w:val="0"/>
        </w:rPr>
        <w:t>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国外における上記各権利に相当する権利</w:t>
      </w:r>
    </w:p>
    <w:p w14:paraId="687FBFD1" w14:textId="77777777" w:rsidR="00A77921" w:rsidRPr="00EC4DD6" w:rsidRDefault="00A77921" w:rsidP="00EC4DD6">
      <w:pPr>
        <w:suppressAutoHyphens w:val="0"/>
        <w:kinsoku/>
        <w:wordWrap/>
        <w:overflowPunct/>
        <w:snapToGrid w:val="0"/>
        <w:ind w:left="696" w:hangingChars="300" w:hanging="696"/>
        <w:rPr>
          <w:rFonts w:hAnsi="Times New Roman"/>
          <w:snapToGrid w:val="0"/>
        </w:rPr>
      </w:pPr>
      <w:r w:rsidRPr="00EC4DD6">
        <w:rPr>
          <w:rFonts w:hint="eastAsia"/>
          <w:snapToGrid w:val="0"/>
        </w:rPr>
        <w:t xml:space="preserve">　　ハ　著作権法（昭和４５年法律第４８号）に規定するプログラムの著作物及びデータベースの著作物（以下「プログラム等」という。）の著作権並びに国外における上記各権利に相当する権利</w:t>
      </w:r>
    </w:p>
    <w:p w14:paraId="07EEA4F3" w14:textId="77777777" w:rsidR="00A77921" w:rsidRPr="00EC4DD6" w:rsidRDefault="00A77921" w:rsidP="00EC4DD6">
      <w:pPr>
        <w:suppressAutoHyphens w:val="0"/>
        <w:kinsoku/>
        <w:wordWrap/>
        <w:overflowPunct/>
        <w:snapToGrid w:val="0"/>
        <w:ind w:left="464" w:hangingChars="200" w:hanging="464"/>
        <w:rPr>
          <w:rFonts w:hAnsi="Times New Roman"/>
          <w:snapToGrid w:val="0"/>
        </w:rPr>
      </w:pPr>
      <w:r w:rsidRPr="00EC4DD6">
        <w:rPr>
          <w:rFonts w:hint="eastAsia"/>
          <w:snapToGrid w:val="0"/>
        </w:rPr>
        <w:t xml:space="preserve">　</w:t>
      </w:r>
      <w:r w:rsidR="00720738" w:rsidRPr="00EC4DD6">
        <w:rPr>
          <w:rFonts w:hint="eastAsia"/>
          <w:snapToGrid w:val="0"/>
        </w:rPr>
        <w:t xml:space="preserve">　</w:t>
      </w:r>
      <w:r w:rsidRPr="00EC4DD6">
        <w:rPr>
          <w:rFonts w:hint="eastAsia"/>
          <w:snapToGrid w:val="0"/>
        </w:rPr>
        <w:t>ニ　秘匿することが可能な技術情報であって、かつ財産的価値のあるものの中から、甲乙協議の</w:t>
      </w:r>
      <w:r w:rsidR="004E44F8">
        <w:rPr>
          <w:rFonts w:hint="eastAsia"/>
          <w:snapToGrid w:val="0"/>
        </w:rPr>
        <w:t>うえ</w:t>
      </w:r>
      <w:r w:rsidRPr="00EC4DD6">
        <w:rPr>
          <w:rFonts w:hint="eastAsia"/>
          <w:snapToGrid w:val="0"/>
        </w:rPr>
        <w:t>、特に指定するもの（以下「ノウハウ」という。）</w:t>
      </w:r>
    </w:p>
    <w:p w14:paraId="693AA098" w14:textId="77777777" w:rsidR="00A77921" w:rsidRPr="00EC4DD6" w:rsidRDefault="00A77921" w:rsidP="00EC4DD6">
      <w:pPr>
        <w:suppressAutoHyphens w:val="0"/>
        <w:kinsoku/>
        <w:wordWrap/>
        <w:overflowPunct/>
        <w:snapToGrid w:val="0"/>
        <w:ind w:left="232" w:hangingChars="100" w:hanging="232"/>
        <w:outlineLvl w:val="0"/>
        <w:rPr>
          <w:rFonts w:hAnsi="Times New Roman"/>
          <w:snapToGrid w:val="0"/>
        </w:rPr>
      </w:pPr>
      <w:r w:rsidRPr="00EC4DD6">
        <w:rPr>
          <w:rFonts w:hint="eastAsia"/>
          <w:snapToGrid w:val="0"/>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14:paraId="092FC868" w14:textId="286194B0" w:rsidR="00A77921" w:rsidRPr="00EC4DD6" w:rsidRDefault="00A77921" w:rsidP="00EC4DD6">
      <w:pPr>
        <w:suppressAutoHyphens w:val="0"/>
        <w:kinsoku/>
        <w:wordWrap/>
        <w:overflowPunct/>
        <w:snapToGrid w:val="0"/>
        <w:ind w:left="232" w:hangingChars="100" w:hanging="232"/>
        <w:outlineLvl w:val="0"/>
        <w:rPr>
          <w:rFonts w:hAnsi="Times New Roman"/>
          <w:snapToGrid w:val="0"/>
        </w:rPr>
      </w:pPr>
      <w:r w:rsidRPr="00EC4DD6">
        <w:rPr>
          <w:rFonts w:hint="eastAsia"/>
          <w:snapToGrid w:val="0"/>
        </w:rPr>
        <w:t>３　本契約書において、知的財産権の「実施」とは、特許法第２条第３項に定める行為、実用新案法第２条第３項に定める行為、意匠法第２条第</w:t>
      </w:r>
      <w:r w:rsidR="008716C5">
        <w:rPr>
          <w:rFonts w:hint="eastAsia"/>
          <w:snapToGrid w:val="0"/>
        </w:rPr>
        <w:t>２</w:t>
      </w:r>
      <w:r w:rsidRPr="00EC4DD6">
        <w:rPr>
          <w:rFonts w:hint="eastAsia"/>
          <w:snapToGrid w:val="0"/>
        </w:rPr>
        <w:t>項に定める行為、商標法第２条第３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0927E173"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４　本契約書において「専用実施権等」とは、次に掲げるものをいう。</w:t>
      </w:r>
    </w:p>
    <w:p w14:paraId="5A00BDEF" w14:textId="77777777" w:rsidR="00A77921" w:rsidRPr="00EC4DD6" w:rsidRDefault="00A77921" w:rsidP="00EC4DD6">
      <w:pPr>
        <w:suppressAutoHyphens w:val="0"/>
        <w:kinsoku/>
        <w:wordWrap/>
        <w:overflowPunct/>
        <w:snapToGrid w:val="0"/>
        <w:ind w:left="464" w:hangingChars="200" w:hanging="464"/>
        <w:outlineLvl w:val="0"/>
        <w:rPr>
          <w:rFonts w:hAnsi="Times New Roman"/>
          <w:snapToGrid w:val="0"/>
        </w:rPr>
      </w:pPr>
      <w:r w:rsidRPr="00EC4DD6">
        <w:rPr>
          <w:rFonts w:hint="eastAsia"/>
          <w:snapToGrid w:val="0"/>
        </w:rPr>
        <w:t xml:space="preserve">　一　特許法に規定する専用実施権、実用新案法に規定する専用実施権、意匠法に規定する専用実施権、商標法に規定する専用使用権</w:t>
      </w:r>
    </w:p>
    <w:p w14:paraId="69836CC3"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二　半導体集積回路の回路配置に関する法律に規定する専用利用権</w:t>
      </w:r>
    </w:p>
    <w:p w14:paraId="71F0671A"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三　種苗法に規定する専用利用権</w:t>
      </w:r>
    </w:p>
    <w:p w14:paraId="2EB050B9"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四　第１項第２号ロに規定する権利の対象となるものについて独占的に実施をする権利</w:t>
      </w:r>
    </w:p>
    <w:p w14:paraId="3D15A1D9" w14:textId="77777777" w:rsidR="00A77921" w:rsidRPr="00EC4DD6" w:rsidRDefault="00A77921" w:rsidP="00EC4DD6">
      <w:pPr>
        <w:suppressAutoHyphens w:val="0"/>
        <w:kinsoku/>
        <w:wordWrap/>
        <w:overflowPunct/>
        <w:snapToGrid w:val="0"/>
        <w:rPr>
          <w:rFonts w:hAnsi="Times New Roman"/>
          <w:snapToGrid w:val="0"/>
        </w:rPr>
      </w:pPr>
      <w:r w:rsidRPr="00EC4DD6">
        <w:rPr>
          <w:rFonts w:hint="eastAsia"/>
          <w:snapToGrid w:val="0"/>
        </w:rPr>
        <w:t xml:space="preserve">　五　プログラム等の著作権に係る著作物について独占的に実施をする権利</w:t>
      </w:r>
    </w:p>
    <w:p w14:paraId="01EED71B" w14:textId="77777777" w:rsidR="00A77921" w:rsidRPr="00EC4DD6" w:rsidRDefault="00A77921" w:rsidP="00EC4DD6">
      <w:pPr>
        <w:suppressAutoHyphens w:val="0"/>
        <w:kinsoku/>
        <w:wordWrap/>
        <w:overflowPunct/>
        <w:snapToGrid w:val="0"/>
        <w:outlineLvl w:val="0"/>
        <w:rPr>
          <w:rFonts w:hAnsi="Times New Roman"/>
          <w:snapToGrid w:val="0"/>
        </w:rPr>
      </w:pPr>
      <w:r w:rsidRPr="00EC4DD6">
        <w:rPr>
          <w:rFonts w:hint="eastAsia"/>
          <w:snapToGrid w:val="0"/>
        </w:rPr>
        <w:t xml:space="preserve">　六　第１項第２号ニに規定する権利に係るノウハウについて独占的に実施をする権利</w:t>
      </w:r>
    </w:p>
    <w:p w14:paraId="42BECF0C" w14:textId="77777777" w:rsidR="00720738" w:rsidRPr="00EC4DD6" w:rsidRDefault="00A77921" w:rsidP="001B3591">
      <w:pPr>
        <w:suppressAutoHyphens w:val="0"/>
        <w:kinsoku/>
        <w:wordWrap/>
        <w:overflowPunct/>
        <w:snapToGrid w:val="0"/>
        <w:spacing w:afterLines="50" w:after="145"/>
        <w:ind w:left="232" w:hangingChars="100" w:hanging="232"/>
        <w:outlineLvl w:val="0"/>
        <w:rPr>
          <w:snapToGrid w:val="0"/>
        </w:rPr>
      </w:pPr>
      <w:r w:rsidRPr="00EC4DD6">
        <w:rPr>
          <w:rFonts w:hint="eastAsia"/>
          <w:snapToGrid w:val="0"/>
        </w:rPr>
        <w:t>５　本契約書において「研究担当者」とは、本共同研究に従事する甲又は乙に属する本契約の別表第１に掲げる者及び本契約第４条第２項に該当する者をいう。また、「研究協力者」とは、本契約の別表第１及び本契約第４条第２項記載以外の者であって本共同研究に協力する者をいう。</w:t>
      </w:r>
    </w:p>
    <w:p w14:paraId="2D19C798"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（共同研究の題目等）</w:t>
      </w:r>
    </w:p>
    <w:p w14:paraId="510AE098" w14:textId="77777777" w:rsidR="00A77921" w:rsidRPr="00EC4DD6" w:rsidRDefault="00A77921" w:rsidP="00EC4DD6">
      <w:pPr>
        <w:suppressAutoHyphens w:val="0"/>
        <w:kinsoku/>
        <w:wordWrap/>
        <w:overflowPunct/>
        <w:snapToGrid w:val="0"/>
        <w:ind w:left="232" w:hangingChars="100" w:hanging="232"/>
        <w:rPr>
          <w:snapToGrid w:val="0"/>
        </w:rPr>
      </w:pPr>
      <w:r w:rsidRPr="00EC4DD6">
        <w:rPr>
          <w:rFonts w:hint="eastAsia"/>
          <w:snapToGrid w:val="0"/>
        </w:rPr>
        <w:t>第２条　甲及び乙は、次の共同研究（以下「本共同研究」という。）を実施するものとする。</w:t>
      </w:r>
    </w:p>
    <w:p w14:paraId="295700E9" w14:textId="3C6119C4" w:rsidR="00A77921" w:rsidRPr="005A5D57" w:rsidRDefault="00720738" w:rsidP="00EC4DD6">
      <w:pPr>
        <w:suppressAutoHyphens w:val="0"/>
        <w:kinsoku/>
        <w:wordWrap/>
        <w:overflowPunct/>
        <w:snapToGrid w:val="0"/>
        <w:ind w:left="232" w:hangingChars="100" w:hanging="232"/>
        <w:rPr>
          <w:rFonts w:hAnsi="Times New Roman"/>
          <w:snapToGrid w:val="0"/>
          <w:color w:val="0070C0"/>
        </w:rPr>
      </w:pPr>
      <w:r w:rsidRPr="009632AF">
        <w:rPr>
          <w:rFonts w:hint="eastAsia"/>
          <w:snapToGrid w:val="0"/>
          <w:color w:val="FF0000"/>
        </w:rPr>
        <w:t xml:space="preserve">　　</w:t>
      </w:r>
      <w:r w:rsidR="00A77921" w:rsidRPr="005A7AED">
        <w:rPr>
          <w:rFonts w:hint="eastAsia"/>
          <w:snapToGrid w:val="0"/>
          <w:color w:val="auto"/>
        </w:rPr>
        <w:t>（</w:t>
      </w:r>
      <w:r w:rsidRPr="005A7AED">
        <w:rPr>
          <w:rFonts w:hint="eastAsia"/>
          <w:snapToGrid w:val="0"/>
          <w:color w:val="auto"/>
        </w:rPr>
        <w:t>１</w:t>
      </w:r>
      <w:r w:rsidR="00A77921" w:rsidRPr="005A7AED">
        <w:rPr>
          <w:rFonts w:hint="eastAsia"/>
          <w:snapToGrid w:val="0"/>
          <w:color w:val="auto"/>
        </w:rPr>
        <w:t>）研究題目</w:t>
      </w:r>
      <w:r w:rsidR="00A77921" w:rsidRPr="005A5D57">
        <w:rPr>
          <w:rFonts w:hint="eastAsia"/>
          <w:snapToGrid w:val="0"/>
          <w:color w:val="0070C0"/>
        </w:rPr>
        <w:t xml:space="preserve">　</w:t>
      </w:r>
      <w:r w:rsidR="00B43EDB">
        <w:rPr>
          <w:rFonts w:hint="eastAsia"/>
          <w:snapToGrid w:val="0"/>
          <w:color w:val="0070C0"/>
        </w:rPr>
        <w:t>○○○の研究</w:t>
      </w:r>
    </w:p>
    <w:p w14:paraId="09CAAE62" w14:textId="59AC1331" w:rsidR="00A77921" w:rsidRPr="003A1FB4" w:rsidRDefault="00720738" w:rsidP="003A1FB4">
      <w:pPr>
        <w:suppressAutoHyphens w:val="0"/>
        <w:kinsoku/>
        <w:wordWrap/>
        <w:overflowPunct/>
        <w:snapToGrid w:val="0"/>
        <w:spacing w:line="232" w:lineRule="exact"/>
        <w:ind w:left="1856" w:hangingChars="800" w:hanging="1856"/>
        <w:rPr>
          <w:snapToGrid w:val="0"/>
          <w:color w:val="0070C0"/>
        </w:rPr>
      </w:pPr>
      <w:r w:rsidRPr="005A5D57">
        <w:rPr>
          <w:rFonts w:hint="eastAsia"/>
          <w:snapToGrid w:val="0"/>
          <w:color w:val="0070C0"/>
        </w:rPr>
        <w:t xml:space="preserve">　　</w:t>
      </w:r>
      <w:r w:rsidRPr="005A7AED">
        <w:rPr>
          <w:rFonts w:hint="eastAsia"/>
          <w:snapToGrid w:val="0"/>
          <w:color w:val="auto"/>
        </w:rPr>
        <w:t>（２）</w:t>
      </w:r>
      <w:r w:rsidR="00A77921" w:rsidRPr="005A7AED">
        <w:rPr>
          <w:rFonts w:hint="eastAsia"/>
          <w:snapToGrid w:val="0"/>
          <w:color w:val="auto"/>
        </w:rPr>
        <w:t>研究目的</w:t>
      </w:r>
      <w:r w:rsidR="00A77921" w:rsidRPr="005A5D57">
        <w:rPr>
          <w:rFonts w:hint="eastAsia"/>
          <w:snapToGrid w:val="0"/>
          <w:color w:val="0070C0"/>
        </w:rPr>
        <w:t xml:space="preserve">　</w:t>
      </w:r>
      <w:r w:rsidR="00B43EDB">
        <w:rPr>
          <w:rFonts w:hint="eastAsia"/>
          <w:snapToGrid w:val="0"/>
          <w:color w:val="0070C0"/>
        </w:rPr>
        <w:t>○○○○○○○○○○○○○○○○○○○○○○○○</w:t>
      </w:r>
    </w:p>
    <w:p w14:paraId="2A7DACE0" w14:textId="657BB8AC" w:rsidR="00DD2EBD" w:rsidRDefault="00720738" w:rsidP="00BD3640">
      <w:pPr>
        <w:suppressAutoHyphens w:val="0"/>
        <w:kinsoku/>
        <w:wordWrap/>
        <w:overflowPunct/>
        <w:snapToGrid w:val="0"/>
        <w:spacing w:line="232" w:lineRule="exact"/>
        <w:ind w:left="1856" w:hangingChars="800" w:hanging="1856"/>
        <w:rPr>
          <w:snapToGrid w:val="0"/>
          <w:color w:val="0070C0"/>
        </w:rPr>
      </w:pPr>
      <w:r w:rsidRPr="005A5D57">
        <w:rPr>
          <w:rFonts w:hint="eastAsia"/>
          <w:snapToGrid w:val="0"/>
          <w:color w:val="0070C0"/>
        </w:rPr>
        <w:t xml:space="preserve">　　</w:t>
      </w:r>
      <w:r w:rsidRPr="005A7AED">
        <w:rPr>
          <w:rFonts w:hint="eastAsia"/>
          <w:snapToGrid w:val="0"/>
          <w:color w:val="auto"/>
        </w:rPr>
        <w:t>（３）</w:t>
      </w:r>
      <w:r w:rsidR="00A77921" w:rsidRPr="005A7AED">
        <w:rPr>
          <w:rFonts w:hint="eastAsia"/>
          <w:snapToGrid w:val="0"/>
          <w:color w:val="auto"/>
        </w:rPr>
        <w:t>研究内容</w:t>
      </w:r>
      <w:r w:rsidR="00A77921" w:rsidRPr="005A5D57">
        <w:rPr>
          <w:rFonts w:hint="eastAsia"/>
          <w:snapToGrid w:val="0"/>
          <w:color w:val="0070C0"/>
        </w:rPr>
        <w:t xml:space="preserve">　</w:t>
      </w:r>
      <w:r w:rsidR="00B43EDB">
        <w:rPr>
          <w:rFonts w:hint="eastAsia"/>
          <w:snapToGrid w:val="0"/>
          <w:color w:val="0070C0"/>
        </w:rPr>
        <w:t>○○○○○○○○○○○○○○○</w:t>
      </w:r>
    </w:p>
    <w:p w14:paraId="2A78587D" w14:textId="212BDB02" w:rsidR="00A77921" w:rsidRPr="005A5D57" w:rsidRDefault="00720738" w:rsidP="00BD3640">
      <w:pPr>
        <w:suppressAutoHyphens w:val="0"/>
        <w:kinsoku/>
        <w:wordWrap/>
        <w:overflowPunct/>
        <w:snapToGrid w:val="0"/>
        <w:spacing w:line="232" w:lineRule="exact"/>
        <w:ind w:left="1856" w:hangingChars="800" w:hanging="1856"/>
        <w:rPr>
          <w:snapToGrid w:val="0"/>
          <w:color w:val="0070C0"/>
        </w:rPr>
      </w:pPr>
      <w:r w:rsidRPr="005A5D57">
        <w:rPr>
          <w:rFonts w:hint="eastAsia"/>
          <w:snapToGrid w:val="0"/>
          <w:color w:val="0070C0"/>
        </w:rPr>
        <w:t xml:space="preserve">　　</w:t>
      </w:r>
      <w:r w:rsidRPr="005A7AED">
        <w:rPr>
          <w:rFonts w:hint="eastAsia"/>
          <w:snapToGrid w:val="0"/>
          <w:color w:val="auto"/>
        </w:rPr>
        <w:t>（４）</w:t>
      </w:r>
      <w:r w:rsidR="00A77921" w:rsidRPr="005A7AED">
        <w:rPr>
          <w:rFonts w:hint="eastAsia"/>
          <w:snapToGrid w:val="0"/>
          <w:color w:val="auto"/>
        </w:rPr>
        <w:t>研究分担</w:t>
      </w:r>
      <w:r w:rsidR="00A77921" w:rsidRPr="005A5D57">
        <w:rPr>
          <w:rFonts w:hint="eastAsia"/>
          <w:snapToGrid w:val="0"/>
          <w:color w:val="0070C0"/>
        </w:rPr>
        <w:t xml:space="preserve">　別表第１のとおり</w:t>
      </w:r>
    </w:p>
    <w:p w14:paraId="65E78634" w14:textId="17C43970" w:rsidR="00A77921" w:rsidRPr="00A01D00" w:rsidRDefault="00A77921" w:rsidP="001B3591">
      <w:pPr>
        <w:suppressAutoHyphens w:val="0"/>
        <w:kinsoku/>
        <w:wordWrap/>
        <w:overflowPunct/>
        <w:snapToGrid w:val="0"/>
        <w:spacing w:afterLines="50" w:after="145" w:line="232" w:lineRule="exact"/>
        <w:rPr>
          <w:snapToGrid w:val="0"/>
          <w:color w:val="0070C0"/>
        </w:rPr>
      </w:pPr>
      <w:r w:rsidRPr="005A5D57">
        <w:rPr>
          <w:rFonts w:hint="eastAsia"/>
          <w:snapToGrid w:val="0"/>
          <w:color w:val="0070C0"/>
        </w:rPr>
        <w:t xml:space="preserve">　　</w:t>
      </w:r>
      <w:r w:rsidR="00720738" w:rsidRPr="005A7AED">
        <w:rPr>
          <w:rFonts w:hint="eastAsia"/>
          <w:snapToGrid w:val="0"/>
          <w:color w:val="auto"/>
        </w:rPr>
        <w:t>（５）</w:t>
      </w:r>
      <w:r w:rsidRPr="005A7AED">
        <w:rPr>
          <w:rFonts w:hint="eastAsia"/>
          <w:snapToGrid w:val="0"/>
          <w:color w:val="auto"/>
        </w:rPr>
        <w:t>研究実施場所</w:t>
      </w:r>
      <w:r w:rsidRPr="005A5D57">
        <w:rPr>
          <w:rFonts w:hint="eastAsia"/>
          <w:snapToGrid w:val="0"/>
          <w:color w:val="0070C0"/>
        </w:rPr>
        <w:t xml:space="preserve">　</w:t>
      </w:r>
      <w:r w:rsidR="00720738" w:rsidRPr="005A5D57">
        <w:rPr>
          <w:rFonts w:hint="eastAsia"/>
          <w:snapToGrid w:val="0"/>
          <w:color w:val="0070C0"/>
        </w:rPr>
        <w:t>茨城大学</w:t>
      </w:r>
      <w:r w:rsidR="00DD2EBD">
        <w:rPr>
          <w:rFonts w:hint="eastAsia"/>
          <w:snapToGrid w:val="0"/>
          <w:color w:val="0070C0"/>
        </w:rPr>
        <w:t>日立キャンパス</w:t>
      </w:r>
      <w:r w:rsidR="00BD3640">
        <w:rPr>
          <w:rFonts w:hint="eastAsia"/>
          <w:snapToGrid w:val="0"/>
          <w:color w:val="0070C0"/>
        </w:rPr>
        <w:t>及び</w:t>
      </w:r>
      <w:r w:rsidR="00A64906">
        <w:rPr>
          <w:rFonts w:hint="eastAsia"/>
          <w:snapToGrid w:val="0"/>
          <w:color w:val="0070C0"/>
        </w:rPr>
        <w:t>○○</w:t>
      </w:r>
      <w:r w:rsidR="00A01D00">
        <w:rPr>
          <w:rFonts w:hint="eastAsia"/>
          <w:snapToGrid w:val="0"/>
          <w:color w:val="0070C0"/>
        </w:rPr>
        <w:t>株式会社</w:t>
      </w:r>
    </w:p>
    <w:p w14:paraId="7E146E13" w14:textId="77777777" w:rsidR="00A77921" w:rsidRPr="00EC4DD6" w:rsidRDefault="00A77921" w:rsidP="00EC4DD6">
      <w:pPr>
        <w:suppressAutoHyphens w:val="0"/>
        <w:kinsoku/>
        <w:wordWrap/>
        <w:overflowPunct/>
        <w:snapToGrid w:val="0"/>
        <w:rPr>
          <w:rFonts w:hAnsi="Times New Roman"/>
          <w:snapToGrid w:val="0"/>
        </w:rPr>
      </w:pPr>
      <w:r w:rsidRPr="00EC4DD6">
        <w:rPr>
          <w:rFonts w:eastAsia="ＭＳ ゴシック" w:hAnsi="Times New Roman" w:cs="ＭＳ ゴシック" w:hint="eastAsia"/>
          <w:snapToGrid w:val="0"/>
        </w:rPr>
        <w:t xml:space="preserve">　（研究期間）</w:t>
      </w:r>
    </w:p>
    <w:p w14:paraId="70CFD266" w14:textId="0AA4EE1A"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第３条　本共同研究の研究期間は、</w:t>
      </w:r>
      <w:r w:rsidR="00CC38D1">
        <w:rPr>
          <w:rFonts w:hint="eastAsia"/>
          <w:snapToGrid w:val="0"/>
          <w:color w:val="0070C0"/>
        </w:rPr>
        <w:t>令和</w:t>
      </w:r>
      <w:r w:rsidR="00B43EDB">
        <w:rPr>
          <w:rFonts w:hint="eastAsia"/>
          <w:snapToGrid w:val="0"/>
          <w:color w:val="0070C0"/>
        </w:rPr>
        <w:t>○</w:t>
      </w:r>
      <w:r w:rsidR="00CC38D1" w:rsidRPr="00CC38D1">
        <w:rPr>
          <w:rFonts w:hint="eastAsia"/>
          <w:snapToGrid w:val="0"/>
          <w:color w:val="0070C0"/>
        </w:rPr>
        <w:t>年</w:t>
      </w:r>
      <w:r w:rsidR="00B43EDB">
        <w:rPr>
          <w:rFonts w:hint="eastAsia"/>
          <w:snapToGrid w:val="0"/>
          <w:color w:val="0070C0"/>
        </w:rPr>
        <w:t>○</w:t>
      </w:r>
      <w:r w:rsidR="00CC38D1" w:rsidRPr="00CC38D1">
        <w:rPr>
          <w:rFonts w:hint="eastAsia"/>
          <w:snapToGrid w:val="0"/>
          <w:color w:val="0070C0"/>
        </w:rPr>
        <w:t>月</w:t>
      </w:r>
      <w:r w:rsidR="00B43EDB">
        <w:rPr>
          <w:rFonts w:hint="eastAsia"/>
          <w:snapToGrid w:val="0"/>
          <w:color w:val="0070C0"/>
        </w:rPr>
        <w:t>○</w:t>
      </w:r>
      <w:r w:rsidR="00CC38D1" w:rsidRPr="00CC38D1">
        <w:rPr>
          <w:rFonts w:hint="eastAsia"/>
          <w:snapToGrid w:val="0"/>
          <w:color w:val="0070C0"/>
        </w:rPr>
        <w:t>日</w:t>
      </w:r>
      <w:r w:rsidRPr="00EC4DD6">
        <w:rPr>
          <w:rFonts w:hint="eastAsia"/>
          <w:snapToGrid w:val="0"/>
        </w:rPr>
        <w:t>から</w:t>
      </w:r>
      <w:r w:rsidR="00CC38D1">
        <w:rPr>
          <w:rFonts w:hint="eastAsia"/>
          <w:snapToGrid w:val="0"/>
          <w:color w:val="0070C0"/>
        </w:rPr>
        <w:t>令和</w:t>
      </w:r>
      <w:r w:rsidR="00B43EDB">
        <w:rPr>
          <w:rFonts w:hint="eastAsia"/>
          <w:snapToGrid w:val="0"/>
          <w:color w:val="0070C0"/>
        </w:rPr>
        <w:t>○</w:t>
      </w:r>
      <w:r w:rsidRPr="005A5D57">
        <w:rPr>
          <w:rFonts w:hint="eastAsia"/>
          <w:snapToGrid w:val="0"/>
          <w:color w:val="0070C0"/>
        </w:rPr>
        <w:t>年</w:t>
      </w:r>
      <w:r w:rsidR="00B43EDB">
        <w:rPr>
          <w:rFonts w:hint="eastAsia"/>
          <w:snapToGrid w:val="0"/>
          <w:color w:val="0070C0"/>
        </w:rPr>
        <w:t>○</w:t>
      </w:r>
      <w:r w:rsidRPr="005A5D57">
        <w:rPr>
          <w:rFonts w:hint="eastAsia"/>
          <w:snapToGrid w:val="0"/>
          <w:color w:val="0070C0"/>
        </w:rPr>
        <w:t>月</w:t>
      </w:r>
      <w:r w:rsidR="00B43EDB">
        <w:rPr>
          <w:rFonts w:hint="eastAsia"/>
          <w:snapToGrid w:val="0"/>
          <w:color w:val="0070C0"/>
        </w:rPr>
        <w:t>○○</w:t>
      </w:r>
      <w:r w:rsidRPr="005A5D57">
        <w:rPr>
          <w:rFonts w:hint="eastAsia"/>
          <w:snapToGrid w:val="0"/>
          <w:color w:val="0070C0"/>
        </w:rPr>
        <w:t>日</w:t>
      </w:r>
      <w:r w:rsidRPr="00EC4DD6">
        <w:rPr>
          <w:rFonts w:hint="eastAsia"/>
          <w:snapToGrid w:val="0"/>
        </w:rPr>
        <w:t>までとする。</w:t>
      </w:r>
    </w:p>
    <w:p w14:paraId="6FC78ADD"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（共同研究に従事する者）</w:t>
      </w:r>
    </w:p>
    <w:p w14:paraId="55272B35" w14:textId="77777777" w:rsidR="00A77921" w:rsidRPr="00EC4DD6" w:rsidRDefault="00A77921" w:rsidP="00EC4DD6">
      <w:pPr>
        <w:suppressAutoHyphens w:val="0"/>
        <w:kinsoku/>
        <w:wordWrap/>
        <w:overflowPunct/>
        <w:snapToGrid w:val="0"/>
        <w:ind w:left="232" w:hangingChars="100" w:hanging="232"/>
        <w:rPr>
          <w:rFonts w:hAnsi="Times New Roman"/>
          <w:snapToGrid w:val="0"/>
        </w:rPr>
      </w:pPr>
      <w:r w:rsidRPr="00EC4DD6">
        <w:rPr>
          <w:rFonts w:hint="eastAsia"/>
          <w:snapToGrid w:val="0"/>
        </w:rPr>
        <w:t>第４条　甲及び乙は、それぞれ別表第１に掲げる者を本共同研究の研究担当者として参加させるものと</w:t>
      </w:r>
      <w:r w:rsidRPr="00EC4DD6">
        <w:rPr>
          <w:rFonts w:hint="eastAsia"/>
          <w:snapToGrid w:val="0"/>
        </w:rPr>
        <w:lastRenderedPageBreak/>
        <w:t>する。</w:t>
      </w:r>
    </w:p>
    <w:p w14:paraId="5AB171E2" w14:textId="77777777"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２　甲及び乙は、甲又は乙に属する者を新たに本共同研究の研究担当者として参加させようとするときはあらかじめ相手方に書面により通知するものとする。</w:t>
      </w:r>
    </w:p>
    <w:p w14:paraId="646ADEF0"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（研究</w:t>
      </w:r>
      <w:r w:rsidR="001B3591">
        <w:rPr>
          <w:rFonts w:eastAsia="ＭＳ ゴシック" w:hAnsi="Times New Roman" w:cs="ＭＳ ゴシック" w:hint="eastAsia"/>
          <w:snapToGrid w:val="0"/>
        </w:rPr>
        <w:t>実績</w:t>
      </w:r>
      <w:r w:rsidR="00A77921" w:rsidRPr="00EC4DD6">
        <w:rPr>
          <w:rFonts w:eastAsia="ＭＳ ゴシック" w:hAnsi="Times New Roman" w:cs="ＭＳ ゴシック" w:hint="eastAsia"/>
          <w:snapToGrid w:val="0"/>
        </w:rPr>
        <w:t>報告書の作成）</w:t>
      </w:r>
    </w:p>
    <w:p w14:paraId="72F79658" w14:textId="77777777" w:rsidR="00720738" w:rsidRPr="00EC4DD6" w:rsidRDefault="00A77921" w:rsidP="00EC4DD6">
      <w:pPr>
        <w:suppressAutoHyphens w:val="0"/>
        <w:kinsoku/>
        <w:wordWrap/>
        <w:overflowPunct/>
        <w:snapToGrid w:val="0"/>
        <w:ind w:left="232" w:hangingChars="100" w:hanging="232"/>
        <w:outlineLvl w:val="0"/>
        <w:rPr>
          <w:snapToGrid w:val="0"/>
        </w:rPr>
      </w:pPr>
      <w:r w:rsidRPr="00EC4DD6">
        <w:rPr>
          <w:rFonts w:hint="eastAsia"/>
          <w:snapToGrid w:val="0"/>
        </w:rPr>
        <w:t>第５条　甲及び乙は、双方協力して、本共同研究に関する実績報告書を、本共同研究完了の翌日から</w:t>
      </w:r>
    </w:p>
    <w:p w14:paraId="1F4FA329" w14:textId="77777777" w:rsidR="00A77921" w:rsidRPr="00EC4DD6" w:rsidRDefault="00A77921" w:rsidP="001B3591">
      <w:pPr>
        <w:suppressAutoHyphens w:val="0"/>
        <w:kinsoku/>
        <w:wordWrap/>
        <w:overflowPunct/>
        <w:snapToGrid w:val="0"/>
        <w:spacing w:afterLines="50" w:after="145"/>
        <w:ind w:left="232"/>
        <w:outlineLvl w:val="0"/>
        <w:rPr>
          <w:snapToGrid w:val="0"/>
        </w:rPr>
      </w:pPr>
      <w:r w:rsidRPr="00EC4DD6">
        <w:rPr>
          <w:rFonts w:hint="eastAsia"/>
          <w:snapToGrid w:val="0"/>
        </w:rPr>
        <w:t>３０</w:t>
      </w:r>
      <w:r w:rsidRPr="00EC4DD6">
        <w:rPr>
          <w:rFonts w:hAnsi="Times New Roman" w:hint="eastAsia"/>
          <w:snapToGrid w:val="0"/>
        </w:rPr>
        <w:t>日以内に</w:t>
      </w:r>
      <w:r w:rsidRPr="00EC4DD6">
        <w:rPr>
          <w:rFonts w:hint="eastAsia"/>
          <w:snapToGrid w:val="0"/>
        </w:rPr>
        <w:t>とりまとめるものとする。</w:t>
      </w:r>
    </w:p>
    <w:p w14:paraId="4D3312AB" w14:textId="77777777" w:rsidR="00720738" w:rsidRPr="00EC4DD6" w:rsidRDefault="00720738" w:rsidP="00EC4DD6">
      <w:pPr>
        <w:suppressAutoHyphens w:val="0"/>
        <w:kinsoku/>
        <w:wordWrap/>
        <w:overflowPunct/>
        <w:snapToGrid w:val="0"/>
        <w:rPr>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（ノウハウの指定）</w:t>
      </w:r>
    </w:p>
    <w:p w14:paraId="3B5FFB7E" w14:textId="77777777" w:rsidR="00A77921" w:rsidRPr="00EC4DD6" w:rsidRDefault="00A77921" w:rsidP="00EC4DD6">
      <w:pPr>
        <w:suppressAutoHyphens w:val="0"/>
        <w:kinsoku/>
        <w:wordWrap/>
        <w:overflowPunct/>
        <w:snapToGrid w:val="0"/>
        <w:ind w:left="232" w:hangingChars="100" w:hanging="232"/>
        <w:rPr>
          <w:rFonts w:hAnsi="Times New Roman"/>
          <w:snapToGrid w:val="0"/>
        </w:rPr>
      </w:pPr>
      <w:r w:rsidRPr="00EC4DD6">
        <w:rPr>
          <w:rFonts w:hint="eastAsia"/>
          <w:snapToGrid w:val="0"/>
        </w:rPr>
        <w:t>第６条　甲及び乙は、協議の</w:t>
      </w:r>
      <w:r w:rsidR="004E44F8">
        <w:rPr>
          <w:rFonts w:hint="eastAsia"/>
          <w:snapToGrid w:val="0"/>
        </w:rPr>
        <w:t>うえ</w:t>
      </w:r>
      <w:r w:rsidRPr="00EC4DD6">
        <w:rPr>
          <w:rFonts w:hint="eastAsia"/>
          <w:snapToGrid w:val="0"/>
        </w:rPr>
        <w:t>、実績報告書に記載された研究成果のうち、ノウハウに該当するものについて、速やかに指定するものとする。</w:t>
      </w:r>
    </w:p>
    <w:p w14:paraId="6C3FF4A7" w14:textId="77777777" w:rsidR="00A77921" w:rsidRPr="00EC4DD6" w:rsidRDefault="00A77921" w:rsidP="00EC4DD6">
      <w:pPr>
        <w:suppressAutoHyphens w:val="0"/>
        <w:kinsoku/>
        <w:wordWrap/>
        <w:overflowPunct/>
        <w:snapToGrid w:val="0"/>
        <w:rPr>
          <w:rFonts w:hAnsi="Times New Roman"/>
          <w:snapToGrid w:val="0"/>
        </w:rPr>
      </w:pPr>
      <w:r w:rsidRPr="00EC4DD6">
        <w:rPr>
          <w:rFonts w:hint="eastAsia"/>
          <w:snapToGrid w:val="0"/>
        </w:rPr>
        <w:t>２　ノウハウの指定に当たっては、秘匿すべき期間を明示するものとする。</w:t>
      </w:r>
    </w:p>
    <w:p w14:paraId="6C998960" w14:textId="77777777"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３　前項の秘匿すべき期間は、甲乙協議の</w:t>
      </w:r>
      <w:r w:rsidR="004E44F8">
        <w:rPr>
          <w:rFonts w:hint="eastAsia"/>
          <w:snapToGrid w:val="0"/>
        </w:rPr>
        <w:t>うえ</w:t>
      </w:r>
      <w:r w:rsidRPr="00EC4DD6">
        <w:rPr>
          <w:rFonts w:hint="eastAsia"/>
          <w:snapToGrid w:val="0"/>
        </w:rPr>
        <w:t>、決定するものとし、原則として、本共同研究完了の翌日から起算して３</w:t>
      </w:r>
      <w:r w:rsidRPr="00EC4DD6">
        <w:rPr>
          <w:rFonts w:hAnsi="Times New Roman" w:hint="eastAsia"/>
          <w:snapToGrid w:val="0"/>
        </w:rPr>
        <w:t>年間とする。ただし、指定後において必要があるときは、</w:t>
      </w:r>
      <w:r w:rsidRPr="00EC4DD6">
        <w:rPr>
          <w:rFonts w:hint="eastAsia"/>
          <w:snapToGrid w:val="0"/>
        </w:rPr>
        <w:t>甲乙協議の</w:t>
      </w:r>
      <w:r w:rsidR="004E44F8">
        <w:rPr>
          <w:rFonts w:hint="eastAsia"/>
          <w:snapToGrid w:val="0"/>
        </w:rPr>
        <w:t>うえ</w:t>
      </w:r>
      <w:r w:rsidRPr="00EC4DD6">
        <w:rPr>
          <w:rFonts w:hint="eastAsia"/>
          <w:snapToGrid w:val="0"/>
        </w:rPr>
        <w:t>、秘匿すべき期間を延長し、又は短縮することができる。</w:t>
      </w:r>
    </w:p>
    <w:p w14:paraId="5938187E" w14:textId="77777777" w:rsidR="00720738" w:rsidRPr="005859A8" w:rsidRDefault="00720738" w:rsidP="00EC4DD6">
      <w:pPr>
        <w:suppressAutoHyphens w:val="0"/>
        <w:kinsoku/>
        <w:wordWrap/>
        <w:overflowPunct/>
        <w:snapToGrid w:val="0"/>
        <w:rPr>
          <w:rFonts w:eastAsia="ＭＳ ゴシック" w:hAnsi="Times New Roman" w:cs="ＭＳ ゴシック"/>
          <w:snapToGrid w:val="0"/>
          <w:color w:val="auto"/>
        </w:rPr>
      </w:pPr>
      <w:r w:rsidRPr="00EC4DD6">
        <w:rPr>
          <w:rFonts w:ascii="ＭＳ ゴシック" w:hAnsi="ＭＳ ゴシック" w:cs="ＭＳ ゴシック" w:hint="eastAsia"/>
          <w:snapToGrid w:val="0"/>
        </w:rPr>
        <w:t xml:space="preserve">　</w:t>
      </w:r>
      <w:r w:rsidR="00A77921" w:rsidRPr="005859A8">
        <w:rPr>
          <w:rFonts w:eastAsia="ＭＳ ゴシック" w:hAnsi="Times New Roman" w:cs="ＭＳ ゴシック" w:hint="eastAsia"/>
          <w:snapToGrid w:val="0"/>
          <w:color w:val="auto"/>
        </w:rPr>
        <w:t>（研究経費の負担）</w:t>
      </w:r>
    </w:p>
    <w:p w14:paraId="581073E9" w14:textId="77777777" w:rsidR="00A77921" w:rsidRDefault="00A77921" w:rsidP="007D692D">
      <w:pPr>
        <w:suppressAutoHyphens w:val="0"/>
        <w:kinsoku/>
        <w:wordWrap/>
        <w:overflowPunct/>
        <w:snapToGrid w:val="0"/>
        <w:ind w:left="232" w:hangingChars="100" w:hanging="232"/>
        <w:rPr>
          <w:snapToGrid w:val="0"/>
          <w:color w:val="auto"/>
        </w:rPr>
      </w:pPr>
      <w:r w:rsidRPr="00EC4DD6">
        <w:rPr>
          <w:rFonts w:hint="eastAsia"/>
          <w:snapToGrid w:val="0"/>
          <w:color w:val="auto"/>
        </w:rPr>
        <w:t xml:space="preserve">第７条　</w:t>
      </w:r>
      <w:r w:rsidR="007D692D">
        <w:rPr>
          <w:rFonts w:hint="eastAsia"/>
          <w:snapToGrid w:val="0"/>
          <w:color w:val="auto"/>
        </w:rPr>
        <w:t>甲及び</w:t>
      </w:r>
      <w:r w:rsidRPr="00EC4DD6">
        <w:rPr>
          <w:rFonts w:hint="eastAsia"/>
          <w:snapToGrid w:val="0"/>
          <w:color w:val="auto"/>
        </w:rPr>
        <w:t>乙は、</w:t>
      </w:r>
      <w:r w:rsidR="007D692D">
        <w:rPr>
          <w:rFonts w:hint="eastAsia"/>
          <w:snapToGrid w:val="0"/>
          <w:color w:val="auto"/>
        </w:rPr>
        <w:t>それぞれ</w:t>
      </w:r>
      <w:r w:rsidRPr="00EC4DD6">
        <w:rPr>
          <w:rFonts w:hint="eastAsia"/>
          <w:snapToGrid w:val="0"/>
          <w:color w:val="auto"/>
        </w:rPr>
        <w:t>別表第２に掲げる研究経費を負担するものと</w:t>
      </w:r>
      <w:r w:rsidR="007D692D">
        <w:rPr>
          <w:rFonts w:hint="eastAsia"/>
          <w:snapToGrid w:val="0"/>
          <w:color w:val="auto"/>
        </w:rPr>
        <w:t>し、共同研究に要する経費負担は、次の各号に定めるところによるものとする。</w:t>
      </w:r>
    </w:p>
    <w:p w14:paraId="0A3B9F31" w14:textId="77777777" w:rsidR="007D692D" w:rsidRDefault="007D692D" w:rsidP="009D41F6">
      <w:pPr>
        <w:suppressAutoHyphens w:val="0"/>
        <w:kinsoku/>
        <w:wordWrap/>
        <w:overflowPunct/>
        <w:snapToGrid w:val="0"/>
        <w:ind w:leftChars="100" w:left="464" w:hangingChars="100" w:hanging="232"/>
        <w:rPr>
          <w:snapToGrid w:val="0"/>
          <w:color w:val="auto"/>
        </w:rPr>
      </w:pPr>
      <w:r>
        <w:rPr>
          <w:rFonts w:hint="eastAsia"/>
          <w:snapToGrid w:val="0"/>
          <w:color w:val="auto"/>
        </w:rPr>
        <w:t>一　甲は、甲の施設・設備を本共同研究の用に供するとともに、当該施設・設備の維持管理に必要な経常経費等</w:t>
      </w:r>
      <w:r w:rsidR="001D343C">
        <w:rPr>
          <w:rFonts w:hint="eastAsia"/>
          <w:snapToGrid w:val="0"/>
          <w:color w:val="auto"/>
        </w:rPr>
        <w:t>を</w:t>
      </w:r>
      <w:r>
        <w:rPr>
          <w:rFonts w:hint="eastAsia"/>
          <w:snapToGrid w:val="0"/>
          <w:color w:val="auto"/>
        </w:rPr>
        <w:t>負担するものとする。</w:t>
      </w:r>
    </w:p>
    <w:p w14:paraId="2C56E3B5" w14:textId="77777777" w:rsidR="007D692D" w:rsidRPr="00EC4DD6" w:rsidRDefault="007D692D" w:rsidP="001B3591">
      <w:pPr>
        <w:suppressAutoHyphens w:val="0"/>
        <w:kinsoku/>
        <w:wordWrap/>
        <w:overflowPunct/>
        <w:snapToGrid w:val="0"/>
        <w:spacing w:afterLines="50" w:after="145"/>
        <w:ind w:leftChars="100" w:left="464" w:hangingChars="100" w:hanging="232"/>
        <w:rPr>
          <w:snapToGrid w:val="0"/>
          <w:color w:val="auto"/>
        </w:rPr>
      </w:pPr>
      <w:r>
        <w:rPr>
          <w:rFonts w:hint="eastAsia"/>
          <w:snapToGrid w:val="0"/>
          <w:color w:val="auto"/>
        </w:rPr>
        <w:t>二　乙は、本共同研究遂行のため、前号により甲が負担するもののほか、特に必要となる謝金、旅費、研究支援者等の人件費、消耗品費、</w:t>
      </w:r>
      <w:r w:rsidR="009D41F6">
        <w:rPr>
          <w:rFonts w:hint="eastAsia"/>
          <w:snapToGrid w:val="0"/>
          <w:color w:val="auto"/>
        </w:rPr>
        <w:t>光熱水料等の</w:t>
      </w:r>
      <w:r>
        <w:rPr>
          <w:rFonts w:hint="eastAsia"/>
          <w:snapToGrid w:val="0"/>
          <w:color w:val="auto"/>
        </w:rPr>
        <w:t>直接的な</w:t>
      </w:r>
      <w:r w:rsidR="009D41F6">
        <w:rPr>
          <w:rFonts w:hint="eastAsia"/>
          <w:snapToGrid w:val="0"/>
          <w:color w:val="auto"/>
        </w:rPr>
        <w:t>経費（以下「直接経費」という。）及び当該研究遂行に関連し直接経費以外に必要となる経費（以下「間接経費」という。）を負担するものとする。</w:t>
      </w:r>
    </w:p>
    <w:p w14:paraId="1C6A667B" w14:textId="77777777" w:rsidR="00720738" w:rsidRPr="00EC4DD6" w:rsidRDefault="00720738" w:rsidP="00EC4DD6">
      <w:pPr>
        <w:suppressAutoHyphens w:val="0"/>
        <w:kinsoku/>
        <w:wordWrap/>
        <w:overflowPunct/>
        <w:snapToGrid w:val="0"/>
        <w:rPr>
          <w:rFonts w:eastAsia="ＭＳ ゴシック" w:hAnsi="Times New Roman" w:cs="ＭＳ ゴシック"/>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（研究経費の納入）</w:t>
      </w:r>
    </w:p>
    <w:p w14:paraId="38EA3A5A" w14:textId="77777777" w:rsidR="00A77921" w:rsidRPr="00EC4DD6" w:rsidRDefault="00A77921" w:rsidP="00EC4DD6">
      <w:pPr>
        <w:suppressAutoHyphens w:val="0"/>
        <w:kinsoku/>
        <w:wordWrap/>
        <w:overflowPunct/>
        <w:snapToGrid w:val="0"/>
        <w:ind w:left="232" w:hangingChars="100" w:hanging="232"/>
        <w:rPr>
          <w:snapToGrid w:val="0"/>
        </w:rPr>
      </w:pPr>
      <w:r w:rsidRPr="00EC4DD6">
        <w:rPr>
          <w:rFonts w:hint="eastAsia"/>
          <w:snapToGrid w:val="0"/>
        </w:rPr>
        <w:t>第８条　乙は、別表第２に掲げる研究経費を甲の発行する請求書により、</w:t>
      </w:r>
      <w:commentRangeStart w:id="0"/>
      <w:r w:rsidRPr="00EC4DD6">
        <w:rPr>
          <w:rFonts w:hint="eastAsia"/>
          <w:snapToGrid w:val="0"/>
        </w:rPr>
        <w:t>本契約締結後その発行日から起算して３０日以内に甲の指定する銀行口座に納入しなければならない。</w:t>
      </w:r>
      <w:commentRangeEnd w:id="0"/>
      <w:r w:rsidR="00C203DD">
        <w:rPr>
          <w:rStyle w:val="ad"/>
        </w:rPr>
        <w:commentReference w:id="0"/>
      </w:r>
    </w:p>
    <w:p w14:paraId="0CCD54FB" w14:textId="39299732"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２　乙は所定の納入期限までに前項の研究経費を納入しないときは、納期日の翌日から納入の日までの日数に応じ、その未納額に</w:t>
      </w:r>
      <w:r w:rsidR="00CC38D1">
        <w:rPr>
          <w:rFonts w:hint="eastAsia"/>
          <w:snapToGrid w:val="0"/>
        </w:rPr>
        <w:t>民法（明治29年法律第89号）第404条に規定する法定利率</w:t>
      </w:r>
      <w:r w:rsidRPr="00EC4DD6">
        <w:rPr>
          <w:rFonts w:hint="eastAsia"/>
          <w:snapToGrid w:val="0"/>
        </w:rPr>
        <w:t>の割合で計算した延滞金を納付しなければならない。</w:t>
      </w:r>
    </w:p>
    <w:p w14:paraId="3C41E332"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（経理）</w:t>
      </w:r>
    </w:p>
    <w:p w14:paraId="46B5CFFA" w14:textId="77777777"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第９条　前条第１項の規定により納付された研究経費の経理は甲が行う。ただし、乙はこの契約に関する経理書類の閲覧を甲に申し出ることができる。甲は乙からの閲覧の申出があった場合、これに応じなければならない。</w:t>
      </w:r>
    </w:p>
    <w:p w14:paraId="47F8895B" w14:textId="77777777" w:rsidR="00720738" w:rsidRPr="00EC4DD6" w:rsidRDefault="00720738" w:rsidP="00EC4DD6">
      <w:pPr>
        <w:suppressAutoHyphens w:val="0"/>
        <w:kinsoku/>
        <w:wordWrap/>
        <w:overflowPunct/>
        <w:snapToGrid w:val="0"/>
        <w:rPr>
          <w:rFonts w:eastAsia="ＭＳ ゴシック" w:hAnsi="Times New Roman" w:cs="ＭＳ ゴシック"/>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（研究経費により取得した設備等の帰属）</w:t>
      </w:r>
    </w:p>
    <w:p w14:paraId="24BA323D" w14:textId="77777777" w:rsidR="00A77921" w:rsidRPr="00EC4DD6" w:rsidRDefault="00A77921" w:rsidP="001B3591">
      <w:pPr>
        <w:suppressAutoHyphens w:val="0"/>
        <w:kinsoku/>
        <w:wordWrap/>
        <w:overflowPunct/>
        <w:snapToGrid w:val="0"/>
        <w:spacing w:afterLines="50" w:after="145"/>
        <w:rPr>
          <w:snapToGrid w:val="0"/>
        </w:rPr>
      </w:pPr>
      <w:r w:rsidRPr="00EC4DD6">
        <w:rPr>
          <w:rFonts w:hint="eastAsia"/>
          <w:snapToGrid w:val="0"/>
        </w:rPr>
        <w:t>第１０条　別表第２に掲げる研究経費により取得した設備等は、甲に帰属するものとする。</w:t>
      </w:r>
    </w:p>
    <w:p w14:paraId="16262142" w14:textId="77777777" w:rsidR="00A77921" w:rsidRPr="00EC4DD6" w:rsidRDefault="00720738" w:rsidP="00EC4DD6">
      <w:pPr>
        <w:suppressAutoHyphens w:val="0"/>
        <w:kinsoku/>
        <w:wordWrap/>
        <w:overflowPunct/>
        <w:snapToGrid w:val="0"/>
        <w:rPr>
          <w:rFonts w:hAnsi="Times New Roman"/>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（施設・設備の提供等）</w:t>
      </w:r>
    </w:p>
    <w:p w14:paraId="4FD6A54F" w14:textId="77777777"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第１１条　甲及び乙は、別表第３及び別表第４に掲げるそれぞれの施設・設備を本共同研究の用に供するものとする。</w:t>
      </w:r>
    </w:p>
    <w:p w14:paraId="7890BAB6" w14:textId="77777777" w:rsidR="00720738" w:rsidRPr="00EC4DD6" w:rsidRDefault="00720738" w:rsidP="00EC4DD6">
      <w:pPr>
        <w:suppressAutoHyphens w:val="0"/>
        <w:kinsoku/>
        <w:wordWrap/>
        <w:overflowPunct/>
        <w:snapToGrid w:val="0"/>
        <w:rPr>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（研究の中止又は期間の延長）</w:t>
      </w:r>
    </w:p>
    <w:p w14:paraId="6357D159" w14:textId="77777777" w:rsidR="00A77921" w:rsidRPr="00EC4DD6" w:rsidRDefault="00A77921" w:rsidP="001B3591">
      <w:pPr>
        <w:suppressAutoHyphens w:val="0"/>
        <w:kinsoku/>
        <w:wordWrap/>
        <w:overflowPunct/>
        <w:snapToGrid w:val="0"/>
        <w:spacing w:afterLines="50" w:after="145"/>
        <w:ind w:left="232" w:hangingChars="100" w:hanging="232"/>
        <w:rPr>
          <w:snapToGrid w:val="0"/>
        </w:rPr>
      </w:pPr>
      <w:r w:rsidRPr="00EC4DD6">
        <w:rPr>
          <w:rFonts w:hint="eastAsia"/>
          <w:snapToGrid w:val="0"/>
        </w:rPr>
        <w:t>第１２条　天災その他研究遂行上やむを得ない事由があるときは、甲乙協議の</w:t>
      </w:r>
      <w:r w:rsidR="004E44F8">
        <w:rPr>
          <w:rFonts w:hint="eastAsia"/>
          <w:snapToGrid w:val="0"/>
        </w:rPr>
        <w:t>うえ</w:t>
      </w:r>
      <w:r w:rsidRPr="00EC4DD6">
        <w:rPr>
          <w:rFonts w:hint="eastAsia"/>
          <w:snapToGrid w:val="0"/>
        </w:rPr>
        <w:t>本共同研究を中止し、又は研究期間を延長することができる。この場合において、甲又は乙はその責を負わないものとする。</w:t>
      </w:r>
    </w:p>
    <w:p w14:paraId="3B073FA4" w14:textId="77777777" w:rsidR="00EC4DD6" w:rsidRPr="00EC4DD6" w:rsidRDefault="00EC4DD6" w:rsidP="00EC4DD6">
      <w:pPr>
        <w:suppressAutoHyphens w:val="0"/>
        <w:kinsoku/>
        <w:wordWrap/>
        <w:overflowPunct/>
        <w:snapToGrid w:val="0"/>
        <w:rPr>
          <w:rFonts w:eastAsia="ＭＳ ゴシック" w:hAnsi="Times New Roman" w:cs="ＭＳ ゴシック"/>
          <w:snapToGrid w:val="0"/>
        </w:rPr>
      </w:pPr>
      <w:r w:rsidRPr="00EC4DD6">
        <w:rPr>
          <w:rFonts w:ascii="ＭＳ ゴシック" w:hAnsi="ＭＳ ゴシック" w:cs="ＭＳ ゴシック" w:hint="eastAsia"/>
          <w:snapToGrid w:val="0"/>
        </w:rPr>
        <w:t xml:space="preserve">　</w:t>
      </w:r>
      <w:r w:rsidR="00A77921" w:rsidRPr="00EC4DD6">
        <w:rPr>
          <w:rFonts w:eastAsia="ＭＳ ゴシック" w:hAnsi="Times New Roman" w:cs="ＭＳ ゴシック" w:hint="eastAsia"/>
          <w:snapToGrid w:val="0"/>
        </w:rPr>
        <w:t>（研究の完了又は中止等に伴う研究経費等の取扱い）</w:t>
      </w:r>
    </w:p>
    <w:p w14:paraId="2021372B" w14:textId="77777777" w:rsidR="00A77921" w:rsidRPr="00EC4DD6" w:rsidRDefault="00A77921" w:rsidP="00EC4DD6">
      <w:pPr>
        <w:suppressAutoHyphens w:val="0"/>
        <w:kinsoku/>
        <w:wordWrap/>
        <w:overflowPunct/>
        <w:snapToGrid w:val="0"/>
        <w:ind w:left="232" w:hangingChars="100" w:hanging="232"/>
        <w:rPr>
          <w:rFonts w:hAnsi="Times New Roman"/>
          <w:snapToGrid w:val="0"/>
        </w:rPr>
      </w:pPr>
      <w:r w:rsidRPr="00EC4DD6">
        <w:rPr>
          <w:rFonts w:hint="eastAsia"/>
          <w:snapToGrid w:val="0"/>
        </w:rPr>
        <w:t>第１３条　本共同研究を完了し、又は前条の規定により、本共同研究を中止した場合において、第８条第１項の規定により納入された研究経費の額に不用が生じた場合は、乙は甲に不用となった額の返還を請求できる。甲は乙からの返還請求があった場合、これに応じなければならない。</w:t>
      </w:r>
    </w:p>
    <w:p w14:paraId="354E3620" w14:textId="77777777"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rPr>
        <w:t>２　甲は、研究期間の延長により納入された研究経費に不足を生じる恐れが発生した場合には、直ちに乙に書面により通知するものとする。この場合において、乙は甲と協議の</w:t>
      </w:r>
      <w:r w:rsidR="004E44F8">
        <w:rPr>
          <w:rFonts w:hint="eastAsia"/>
          <w:snapToGrid w:val="0"/>
        </w:rPr>
        <w:t>うえ</w:t>
      </w:r>
      <w:r w:rsidRPr="00EC4DD6">
        <w:rPr>
          <w:rFonts w:hint="eastAsia"/>
          <w:snapToGrid w:val="0"/>
        </w:rPr>
        <w:t>、不足する研究経費を負担するかどうかを決定するものとする。乙が経費を負担でき</w:t>
      </w:r>
      <w:r w:rsidRPr="00EC4DD6">
        <w:rPr>
          <w:rFonts w:hint="eastAsia"/>
          <w:snapToGrid w:val="0"/>
          <w:color w:val="auto"/>
        </w:rPr>
        <w:t>ない場合には、本契約の継続について、甲乙協議の</w:t>
      </w:r>
      <w:r w:rsidR="004E44F8">
        <w:rPr>
          <w:rFonts w:hint="eastAsia"/>
          <w:snapToGrid w:val="0"/>
          <w:color w:val="auto"/>
        </w:rPr>
        <w:t>うえ</w:t>
      </w:r>
      <w:r w:rsidRPr="00EC4DD6">
        <w:rPr>
          <w:rFonts w:hint="eastAsia"/>
          <w:snapToGrid w:val="0"/>
          <w:color w:val="auto"/>
        </w:rPr>
        <w:t>決定するものとする。</w:t>
      </w:r>
    </w:p>
    <w:p w14:paraId="147F4ABC" w14:textId="77777777" w:rsidR="00A77921" w:rsidRPr="00EC4DD6" w:rsidRDefault="00A77921" w:rsidP="00EC4DD6">
      <w:pPr>
        <w:suppressAutoHyphens w:val="0"/>
        <w:kinsoku/>
        <w:wordWrap/>
        <w:overflowPunct/>
        <w:snapToGrid w:val="0"/>
        <w:rPr>
          <w:rFonts w:hAnsi="Times New Roman"/>
          <w:snapToGrid w:val="0"/>
          <w:color w:val="auto"/>
        </w:rPr>
      </w:pPr>
      <w:r w:rsidRPr="00EC4DD6">
        <w:rPr>
          <w:rFonts w:eastAsia="ＭＳ ゴシック" w:hAnsi="Times New Roman" w:cs="ＭＳ ゴシック" w:hint="eastAsia"/>
          <w:snapToGrid w:val="0"/>
          <w:color w:val="auto"/>
        </w:rPr>
        <w:t xml:space="preserve">　（知的財産権の出願等）</w:t>
      </w:r>
    </w:p>
    <w:p w14:paraId="7262D15B"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第１４条　甲及び乙は、本共同研究の実施に伴い発明等が生じた場合には、速やかに相互に通知しなけ</w:t>
      </w:r>
      <w:r w:rsidRPr="00EC4DD6">
        <w:rPr>
          <w:rFonts w:hint="eastAsia"/>
          <w:snapToGrid w:val="0"/>
          <w:color w:val="auto"/>
        </w:rPr>
        <w:lastRenderedPageBreak/>
        <w:t>ればならない。</w:t>
      </w:r>
    </w:p>
    <w:p w14:paraId="54067FB3" w14:textId="77777777" w:rsidR="00A77921" w:rsidRPr="00EC4DD6" w:rsidRDefault="00A77921" w:rsidP="00EC4DD6">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２　本共同研究の実施により得られる知的財産権の甲の持分は、甲又は甲に属する研究担当者に帰属するものとする。</w:t>
      </w:r>
    </w:p>
    <w:p w14:paraId="185DE8BF" w14:textId="77777777" w:rsidR="00A77921" w:rsidRPr="00EC4DD6" w:rsidRDefault="00A77921" w:rsidP="00EC4DD6">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３　甲又は乙はそれぞれ、甲又は乙に属する研究担当者が本共同研究の結果、単独で発明等を行ったときは、それぞれに単独所有とし、単独で出願等の手続きを行うものとするが、当該発明等に係る知的財産権（著作権及びノウハウを除く。）出願等の前にあらかじめ乙又は甲の文書による確認を得るものとする。この場合、出願手続き及び権利保全に要する費用は、出願等を行おうとする者が負担するものとする。</w:t>
      </w:r>
    </w:p>
    <w:p w14:paraId="65B69E62" w14:textId="77777777" w:rsidR="00A77921" w:rsidRPr="00EC4DD6" w:rsidRDefault="00A77921" w:rsidP="00EC4DD6">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４</w:t>
      </w:r>
      <w:r w:rsidR="00EC4DD6">
        <w:rPr>
          <w:rFonts w:hint="eastAsia"/>
          <w:snapToGrid w:val="0"/>
          <w:color w:val="auto"/>
        </w:rPr>
        <w:t xml:space="preserve">　</w:t>
      </w:r>
      <w:r w:rsidRPr="00EC4DD6">
        <w:rPr>
          <w:rFonts w:hint="eastAsia"/>
          <w:snapToGrid w:val="0"/>
          <w:color w:val="auto"/>
        </w:rPr>
        <w:t>甲及び乙は、甲に属する研究担当者及び乙に属する研究担当者が本共同研究の結果共同して発明等を行い、当該発明等に係る知的財産権のうち、甲に属する研究担当者の持分が第２項の規定により甲に帰属した場合において、当該発明等に係る出願等を行おうとするときは、当該知的財産権に係る甲及び乙の持分を協議して定めた</w:t>
      </w:r>
      <w:r w:rsidR="004E44F8">
        <w:rPr>
          <w:rFonts w:hint="eastAsia"/>
          <w:snapToGrid w:val="0"/>
          <w:color w:val="auto"/>
        </w:rPr>
        <w:t>うえ</w:t>
      </w:r>
      <w:r w:rsidRPr="00EC4DD6">
        <w:rPr>
          <w:rFonts w:hint="eastAsia"/>
          <w:snapToGrid w:val="0"/>
          <w:color w:val="auto"/>
        </w:rPr>
        <w:t>で、別途締結する共同出願等契約にしたがって共同して出願等を行うものとする。ただし、甲又は乙が当該知的財産権を相手方から承継した場合は、甲又は乙は単独で出願等するものとする。</w:t>
      </w:r>
    </w:p>
    <w:p w14:paraId="29E6FBE1" w14:textId="77777777"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５</w:t>
      </w:r>
      <w:r w:rsidR="00EC4DD6">
        <w:rPr>
          <w:rFonts w:hint="eastAsia"/>
          <w:snapToGrid w:val="0"/>
          <w:color w:val="auto"/>
        </w:rPr>
        <w:t xml:space="preserve">　</w:t>
      </w:r>
      <w:r w:rsidRPr="00EC4DD6">
        <w:rPr>
          <w:rFonts w:hint="eastAsia"/>
          <w:snapToGrid w:val="0"/>
          <w:color w:val="auto"/>
        </w:rPr>
        <w:t>乙は、本共同研究の結果生じた発明等が甲に属する研究担当者と乙とが共有することとなった場合の当該出願等について、当該甲に属する研究担当者と協議の</w:t>
      </w:r>
      <w:r w:rsidR="004E44F8">
        <w:rPr>
          <w:rFonts w:hint="eastAsia"/>
          <w:snapToGrid w:val="0"/>
          <w:color w:val="auto"/>
        </w:rPr>
        <w:t>うえ</w:t>
      </w:r>
      <w:r w:rsidRPr="00EC4DD6">
        <w:rPr>
          <w:rFonts w:hint="eastAsia"/>
          <w:snapToGrid w:val="0"/>
          <w:color w:val="auto"/>
        </w:rPr>
        <w:t>、別途定めるものとする。</w:t>
      </w:r>
      <w:r w:rsidRPr="00EC4DD6">
        <w:rPr>
          <w:snapToGrid w:val="0"/>
          <w:color w:val="auto"/>
        </w:rPr>
        <w:t xml:space="preserve"> </w:t>
      </w:r>
    </w:p>
    <w:p w14:paraId="1D59BE42" w14:textId="77777777" w:rsidR="00A77921" w:rsidRPr="00EC4DD6" w:rsidRDefault="00EC4DD6" w:rsidP="00EC4DD6">
      <w:pPr>
        <w:suppressAutoHyphens w:val="0"/>
        <w:kinsoku/>
        <w:wordWrap/>
        <w:overflowPunct/>
        <w:snapToGrid w:val="0"/>
        <w:rPr>
          <w:rFonts w:hAnsi="Times New Roman"/>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（国外出願）</w:t>
      </w:r>
    </w:p>
    <w:p w14:paraId="16E4A373" w14:textId="77777777"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第１５条　前条の規定は、国外における発明等に関する知的財産権（著作権及びノウハウを除く。）の設定登録出願、権利保全（以下「国外出願」という。）についても適用する。</w:t>
      </w:r>
    </w:p>
    <w:p w14:paraId="5C5F3277" w14:textId="77777777" w:rsidR="00A77921" w:rsidRPr="00EC4DD6" w:rsidRDefault="00EC4DD6" w:rsidP="00EC4DD6">
      <w:pPr>
        <w:suppressAutoHyphens w:val="0"/>
        <w:kinsoku/>
        <w:wordWrap/>
        <w:overflowPunct/>
        <w:snapToGrid w:val="0"/>
        <w:rPr>
          <w:rFonts w:ascii="ＭＳ ゴシック" w:hAnsi="ＭＳ ゴシック" w:cs="ＭＳ ゴシック"/>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（甲に単独帰属する知的財産権その１）</w:t>
      </w:r>
    </w:p>
    <w:p w14:paraId="4B1FE834" w14:textId="77777777" w:rsidR="00A77921" w:rsidRPr="00EC4DD6" w:rsidRDefault="00A77921" w:rsidP="00EC4DD6">
      <w:pPr>
        <w:pStyle w:val="a3"/>
        <w:suppressAutoHyphens w:val="0"/>
        <w:kinsoku/>
        <w:wordWrap/>
        <w:overflowPunct/>
        <w:adjustRightInd w:val="0"/>
        <w:snapToGrid w:val="0"/>
        <w:rPr>
          <w:rFonts w:hAnsi="Times New Roman"/>
          <w:snapToGrid w:val="0"/>
        </w:rPr>
      </w:pPr>
      <w:r w:rsidRPr="00EC4DD6">
        <w:rPr>
          <w:rFonts w:hint="eastAsia"/>
          <w:snapToGrid w:val="0"/>
        </w:rPr>
        <w:t>第１６条　甲は、本共同研究の結果生じた発明等であって第１４条第３項及び第４項但し書の規定により甲に単独帰属したときは、乙に対し、相当の期間を定めてその知的財産権（著作権及びノウハウを除く。）につき、次の各号のいずれかを選択させるものとする。</w:t>
      </w:r>
    </w:p>
    <w:p w14:paraId="221BFF17"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一　知的財産権の譲渡</w:t>
      </w:r>
    </w:p>
    <w:p w14:paraId="2715D3EC"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二　独占実施権の付与</w:t>
      </w:r>
    </w:p>
    <w:p w14:paraId="0B6FD1EA"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三　通常実施権の付与</w:t>
      </w:r>
    </w:p>
    <w:p w14:paraId="5BD4B4E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四　設定登録時まで選択を保留</w:t>
      </w:r>
    </w:p>
    <w:p w14:paraId="0A2DEDC6"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２</w:t>
      </w:r>
      <w:r w:rsidR="00EC4DD6">
        <w:rPr>
          <w:rFonts w:hint="eastAsia"/>
          <w:snapToGrid w:val="0"/>
          <w:color w:val="auto"/>
        </w:rPr>
        <w:t xml:space="preserve">　</w:t>
      </w:r>
      <w:r w:rsidRPr="00EC4DD6">
        <w:rPr>
          <w:rFonts w:hint="eastAsia"/>
          <w:snapToGrid w:val="0"/>
          <w:color w:val="auto"/>
        </w:rPr>
        <w:t>甲は、乙が前項第１号を選択したときは、別に定める譲渡契約を締結する。</w:t>
      </w:r>
    </w:p>
    <w:p w14:paraId="1F077A35"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３　甲は、乙が第１項第２号を選択したときは、別に定める独占実施権付与の予約契約を締結する。前記契約には、甲が第三者に実施権を付与することができないことによる甲への補償等について定めなければならない。なお、知的財産権に関する出願等費用、特許料等（以下「出願等費用」という。）は乙の負担とする。</w:t>
      </w:r>
    </w:p>
    <w:p w14:paraId="7CE7FC59"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４　甲は、乙が第１項第３号を選択したときは、別に定める実施契約を締結する。</w:t>
      </w:r>
    </w:p>
    <w:p w14:paraId="6AC8CBE7" w14:textId="77777777"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５　甲は、乙が第１項第３号又は第４号を選択したときでも、甲に単独帰属する知的財産権を第三者に譲渡又は実施権を付与するときは、乙にあらかじめ通知をし、乙が希望する場合乙と協議しなければならない。</w:t>
      </w:r>
    </w:p>
    <w:p w14:paraId="34435A93" w14:textId="77777777" w:rsidR="00A77921" w:rsidRPr="00EC4DD6" w:rsidRDefault="00EC4DD6" w:rsidP="00EC4DD6">
      <w:pPr>
        <w:suppressAutoHyphens w:val="0"/>
        <w:kinsoku/>
        <w:wordWrap/>
        <w:overflowPunct/>
        <w:snapToGrid w:val="0"/>
        <w:rPr>
          <w:rFonts w:hAnsi="Times New Roman"/>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（甲に単独帰属する知的財産権その２）</w:t>
      </w:r>
    </w:p>
    <w:p w14:paraId="16F68469" w14:textId="77777777" w:rsidR="00A77921" w:rsidRPr="00EC4DD6" w:rsidRDefault="00A77921" w:rsidP="00EC4DD6">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第１７条　甲は、甲に単独帰属する知的財産権が出願等の後設定</w:t>
      </w:r>
      <w:r w:rsidR="00956497">
        <w:rPr>
          <w:rFonts w:hint="eastAsia"/>
          <w:snapToGrid w:val="0"/>
          <w:color w:val="auto"/>
        </w:rPr>
        <w:t>登録</w:t>
      </w:r>
      <w:r w:rsidRPr="00EC4DD6">
        <w:rPr>
          <w:rFonts w:hint="eastAsia"/>
          <w:snapToGrid w:val="0"/>
          <w:color w:val="auto"/>
        </w:rPr>
        <w:t>されたときは、乙に対し、更に相当の期間を定めてその知的財産権につき、次の各号のいずれかを選択させるものとする（乙が前条第１項第１号を選択した場合を除く。）。</w:t>
      </w:r>
    </w:p>
    <w:p w14:paraId="0A425CC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一　知的財産権の譲渡</w:t>
      </w:r>
    </w:p>
    <w:p w14:paraId="2EEF0834"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二　独占実施権の付与</w:t>
      </w:r>
    </w:p>
    <w:p w14:paraId="231A83AA"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三　通常実施権の付与</w:t>
      </w:r>
    </w:p>
    <w:p w14:paraId="4B39E341"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四　実施権の付与不要</w:t>
      </w:r>
    </w:p>
    <w:p w14:paraId="06D00DE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２</w:t>
      </w:r>
      <w:r w:rsidR="00EC4DD6">
        <w:rPr>
          <w:rFonts w:hint="eastAsia"/>
          <w:snapToGrid w:val="0"/>
          <w:color w:val="auto"/>
        </w:rPr>
        <w:t xml:space="preserve">　</w:t>
      </w:r>
      <w:r w:rsidRPr="00EC4DD6">
        <w:rPr>
          <w:rFonts w:hint="eastAsia"/>
          <w:snapToGrid w:val="0"/>
          <w:color w:val="auto"/>
        </w:rPr>
        <w:t>甲は、乙が前項第１号を選択したときは、別に定める譲渡契約を締結する。</w:t>
      </w:r>
    </w:p>
    <w:p w14:paraId="76B32AB7"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３　甲は、乙が第１項第２号を選択したときは、必要に応じ別に定める独占実施権付与契約又は専用実施権設定契約を締結する。前記契約には、甲が第三者に実施権を付与することができないことによる甲への補償等について定めなければならない。なお、知的財産権に関する出願等費用は乙の負担とする。</w:t>
      </w:r>
    </w:p>
    <w:p w14:paraId="527AA4B7"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４　甲は、乙が第１項第３号を選択したときは、別に定める実施契約を締結する。</w:t>
      </w:r>
    </w:p>
    <w:p w14:paraId="460DF299" w14:textId="77777777"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５　甲は、乙が第１項第３号又は第４号を選択したときでも、甲に単独帰属する知的財産権を第三者に譲渡又は実施権を付与するときは、乙にあらかじめ通知をし、乙が希望する場合乙と協議しなければならない。</w:t>
      </w:r>
    </w:p>
    <w:p w14:paraId="2020A390" w14:textId="77777777" w:rsidR="00A77921" w:rsidRPr="00EC4DD6" w:rsidRDefault="00EC4DD6" w:rsidP="00EC4DD6">
      <w:pPr>
        <w:suppressAutoHyphens w:val="0"/>
        <w:kinsoku/>
        <w:wordWrap/>
        <w:overflowPunct/>
        <w:snapToGrid w:val="0"/>
        <w:rPr>
          <w:rFonts w:hAnsi="Times New Roman"/>
          <w:snapToGrid w:val="0"/>
          <w:color w:val="auto"/>
        </w:rPr>
      </w:pPr>
      <w:r>
        <w:rPr>
          <w:rFonts w:ascii="ＭＳ ゴシック" w:hAnsi="ＭＳ ゴシック" w:cs="ＭＳ ゴシック" w:hint="eastAsia"/>
          <w:snapToGrid w:val="0"/>
          <w:color w:val="auto"/>
        </w:rPr>
        <w:lastRenderedPageBreak/>
        <w:t xml:space="preserve">　</w:t>
      </w:r>
      <w:r w:rsidR="00A77921" w:rsidRPr="00EC4DD6">
        <w:rPr>
          <w:rFonts w:eastAsia="ＭＳ ゴシック" w:hAnsi="Times New Roman" w:cs="ＭＳ ゴシック" w:hint="eastAsia"/>
          <w:snapToGrid w:val="0"/>
          <w:color w:val="auto"/>
        </w:rPr>
        <w:t>（共有に係る知的財産権）</w:t>
      </w:r>
    </w:p>
    <w:p w14:paraId="1F2F85D5"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第１８条　甲は、本共同研究の結果生じた発明等であって第１４条第４項により甲が乙と共有することとなったときは、乙に対し、相当の期間を定めてその共有に係る知的財産権（著作権及びノウハウを除く。）の持分につき、次の各号のいずれかを選択させるものとする。</w:t>
      </w:r>
    </w:p>
    <w:p w14:paraId="7D2E10E5"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一　甲の共有持分を乙へ譲渡</w:t>
      </w:r>
    </w:p>
    <w:p w14:paraId="6B4B1D32"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二　甲による第三者への実施権の付与の禁止（乙の独占実施）</w:t>
      </w:r>
    </w:p>
    <w:p w14:paraId="3BABF8A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三　甲による第三者への実施権の付与について継続協議</w:t>
      </w:r>
    </w:p>
    <w:p w14:paraId="4F700C3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四　甲による第三者への実施権の付与に乙が同意</w:t>
      </w:r>
    </w:p>
    <w:p w14:paraId="189288FB"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２</w:t>
      </w:r>
      <w:r w:rsidR="00EC4DD6">
        <w:rPr>
          <w:rFonts w:hint="eastAsia"/>
          <w:snapToGrid w:val="0"/>
          <w:color w:val="auto"/>
        </w:rPr>
        <w:t xml:space="preserve">　</w:t>
      </w:r>
      <w:r w:rsidRPr="00EC4DD6">
        <w:rPr>
          <w:rFonts w:hint="eastAsia"/>
          <w:snapToGrid w:val="0"/>
          <w:color w:val="auto"/>
        </w:rPr>
        <w:t>甲は、乙が前項第１号を選択したときは、別に定める持分譲渡契約を締結する。</w:t>
      </w:r>
    </w:p>
    <w:p w14:paraId="489DD296"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３　甲は、乙が第１項第２号を選択したときは、別に定める実施契約を締結する。前記契約には、甲が第三者に実施権を付与することができないことによる甲への補償及び乙が実施した場合の甲の持分に関する実施料の支払い等について定めなければならない。なお、甲の持分に応じた出願等費用は乙の負担とする。</w:t>
      </w:r>
    </w:p>
    <w:p w14:paraId="69A49051"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４　甲は、乙が第１項第３号を選択し、協議した結果第１項第２号と同様の結果となったときは前項を準用する。なお、甲の第三者への実施権の付与に乙が同意するまでは、甲の持分に関する出願等費用は乙の負担とする。</w:t>
      </w:r>
    </w:p>
    <w:p w14:paraId="69416CBC" w14:textId="77777777"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５　甲及び乙の共有に係る知的財産権を第三者に実施させた場合の実施料は、その許諾者の如何にかかわらず当該知的財産権に係る甲及び乙の持分に応じて、それぞれに配分するものとする。</w:t>
      </w:r>
    </w:p>
    <w:p w14:paraId="0DF54510" w14:textId="77777777" w:rsidR="00EC4DD6" w:rsidRDefault="00EC4DD6" w:rsidP="00EC4DD6">
      <w:pPr>
        <w:suppressAutoHyphens w:val="0"/>
        <w:kinsoku/>
        <w:wordWrap/>
        <w:overflowPunct/>
        <w:snapToGrid w:val="0"/>
        <w:rPr>
          <w:rFonts w:ascii="ＭＳ ゴシック" w:hAnsi="ＭＳ ゴシック" w:cs="ＭＳ ゴシック"/>
          <w:snapToGrid w:val="0"/>
          <w:color w:val="auto"/>
        </w:rPr>
      </w:pPr>
      <w:r>
        <w:rPr>
          <w:rFonts w:ascii="ＭＳ ゴシック" w:hAnsi="ＭＳ ゴシック" w:cs="ＭＳ ゴシック" w:hint="eastAsia"/>
          <w:snapToGrid w:val="0"/>
          <w:color w:val="auto"/>
        </w:rPr>
        <w:t xml:space="preserve">　</w:t>
      </w:r>
      <w:r w:rsidR="00A77921" w:rsidRPr="00EC4DD6">
        <w:rPr>
          <w:rFonts w:ascii="ＭＳ ゴシック" w:hAnsi="ＭＳ ゴシック" w:cs="ＭＳ ゴシック"/>
          <w:snapToGrid w:val="0"/>
          <w:color w:val="auto"/>
        </w:rPr>
        <w:t>(</w:t>
      </w:r>
      <w:r w:rsidR="00A77921" w:rsidRPr="00EC4DD6">
        <w:rPr>
          <w:rFonts w:eastAsia="ＭＳ ゴシック" w:hAnsi="Times New Roman" w:cs="ＭＳ ゴシック" w:hint="eastAsia"/>
          <w:snapToGrid w:val="0"/>
          <w:color w:val="auto"/>
        </w:rPr>
        <w:t>情報交換</w:t>
      </w:r>
      <w:r w:rsidR="00A77921" w:rsidRPr="00EC4DD6">
        <w:rPr>
          <w:rFonts w:ascii="ＭＳ ゴシック" w:hAnsi="ＭＳ ゴシック" w:cs="ＭＳ ゴシック"/>
          <w:snapToGrid w:val="0"/>
          <w:color w:val="auto"/>
        </w:rPr>
        <w:t>)</w:t>
      </w:r>
    </w:p>
    <w:p w14:paraId="15672559" w14:textId="77777777" w:rsidR="00A77921" w:rsidRPr="00EC4DD6" w:rsidRDefault="00A77921" w:rsidP="00EC4DD6">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第１９条　甲及び乙は、本共同研究の実施に必要な情報及び資料を相互に無償で提供又は開示するものとする。ただし、甲及び乙以外の者との契約により秘密保持義務を負っているものについては、この限りでない。</w:t>
      </w:r>
    </w:p>
    <w:p w14:paraId="31107317" w14:textId="77777777" w:rsidR="00EC4DD6" w:rsidRDefault="00A77921" w:rsidP="001B3591">
      <w:pPr>
        <w:suppressAutoHyphens w:val="0"/>
        <w:kinsoku/>
        <w:wordWrap/>
        <w:overflowPunct/>
        <w:snapToGrid w:val="0"/>
        <w:spacing w:afterLines="50" w:after="145"/>
        <w:rPr>
          <w:snapToGrid w:val="0"/>
          <w:color w:val="auto"/>
        </w:rPr>
      </w:pPr>
      <w:r w:rsidRPr="00EC4DD6">
        <w:rPr>
          <w:rFonts w:hint="eastAsia"/>
          <w:snapToGrid w:val="0"/>
          <w:color w:val="auto"/>
        </w:rPr>
        <w:t>２　提供された資料は、本共同研究完了後又は本共同研究中止後相手方に返還するものとする。</w:t>
      </w:r>
    </w:p>
    <w:p w14:paraId="5F1C1631" w14:textId="77777777" w:rsidR="00EC4DD6" w:rsidRDefault="00EC4DD6" w:rsidP="00EC4DD6">
      <w:pPr>
        <w:suppressAutoHyphens w:val="0"/>
        <w:kinsoku/>
        <w:wordWrap/>
        <w:overflowPunct/>
        <w:snapToGrid w:val="0"/>
        <w:rPr>
          <w:rFonts w:eastAsia="ＭＳ ゴシック" w:hAnsi="Times New Roman" w:cs="ＭＳ ゴシック"/>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（秘密の保持）</w:t>
      </w:r>
    </w:p>
    <w:p w14:paraId="538C31A9" w14:textId="77777777" w:rsidR="00A77921" w:rsidRPr="00EC4DD6" w:rsidRDefault="00A77921" w:rsidP="00BF178C">
      <w:pPr>
        <w:suppressAutoHyphens w:val="0"/>
        <w:kinsoku/>
        <w:wordWrap/>
        <w:overflowPunct/>
        <w:snapToGrid w:val="0"/>
        <w:ind w:left="232" w:hangingChars="100" w:hanging="232"/>
        <w:rPr>
          <w:snapToGrid w:val="0"/>
          <w:color w:val="auto"/>
        </w:rPr>
      </w:pPr>
      <w:r w:rsidRPr="00EC4DD6">
        <w:rPr>
          <w:rFonts w:hint="eastAsia"/>
          <w:snapToGrid w:val="0"/>
          <w:color w:val="auto"/>
        </w:rPr>
        <w:t>第２０条　甲及び乙は、本共同研究の実施に当たり、開示若しくは提供の際に相手方より秘密である旨の表示が明記され、又は口頭で開示されかつ開示に際し秘密である旨明示され３０日以内に書面で相手方に対して通知された情報について、別表第１の研究担当</w:t>
      </w:r>
      <w:r w:rsidRPr="00BF178C">
        <w:rPr>
          <w:rFonts w:hint="eastAsia"/>
          <w:snapToGrid w:val="0"/>
          <w:color w:val="auto"/>
        </w:rPr>
        <w:t>者並びに本共同研究遂行に必要な自らの関係者以外に開示・漏洩してはならない。ま</w:t>
      </w:r>
      <w:r w:rsidRPr="00EC4DD6">
        <w:rPr>
          <w:rFonts w:hint="eastAsia"/>
          <w:snapToGrid w:val="0"/>
          <w:color w:val="auto"/>
        </w:rPr>
        <w:t>た、甲及び乙は、相手方より開示を受けた情報に関する秘密について、当該研究担当者がその所属を離れた後も含め保持する義務を、当該研究者に対し負わせるものとする。</w:t>
      </w:r>
    </w:p>
    <w:p w14:paraId="445A14C2" w14:textId="77777777" w:rsidR="00A77921" w:rsidRPr="00EC4DD6" w:rsidRDefault="00A77921" w:rsidP="00EC4DD6">
      <w:pPr>
        <w:suppressAutoHyphens w:val="0"/>
        <w:kinsoku/>
        <w:wordWrap/>
        <w:overflowPunct/>
        <w:snapToGrid w:val="0"/>
        <w:ind w:firstLineChars="100" w:firstLine="232"/>
        <w:rPr>
          <w:rFonts w:hAnsi="Times New Roman"/>
          <w:snapToGrid w:val="0"/>
          <w:color w:val="auto"/>
        </w:rPr>
      </w:pPr>
      <w:r w:rsidRPr="00EC4DD6">
        <w:rPr>
          <w:rFonts w:hint="eastAsia"/>
          <w:snapToGrid w:val="0"/>
          <w:color w:val="auto"/>
        </w:rPr>
        <w:t>ただし、次の各号のいずれかに該当する情報については、この限りでない。</w:t>
      </w:r>
    </w:p>
    <w:p w14:paraId="4EDB33B0" w14:textId="77777777" w:rsidR="00A77921" w:rsidRPr="00EC4DD6" w:rsidRDefault="00BF178C" w:rsidP="00EC4DD6">
      <w:pPr>
        <w:suppressAutoHyphens w:val="0"/>
        <w:kinsoku/>
        <w:wordWrap/>
        <w:overflowPunct/>
        <w:snapToGrid w:val="0"/>
        <w:rPr>
          <w:rFonts w:hAnsi="Times New Roman"/>
          <w:snapToGrid w:val="0"/>
          <w:color w:val="auto"/>
        </w:rPr>
      </w:pPr>
      <w:r>
        <w:rPr>
          <w:rFonts w:hint="eastAsia"/>
          <w:snapToGrid w:val="0"/>
          <w:color w:val="auto"/>
        </w:rPr>
        <w:t xml:space="preserve">　</w:t>
      </w:r>
      <w:r w:rsidR="00A77921" w:rsidRPr="00EC4DD6">
        <w:rPr>
          <w:rFonts w:hint="eastAsia"/>
          <w:snapToGrid w:val="0"/>
          <w:color w:val="auto"/>
        </w:rPr>
        <w:t>一　提供又は開示を受けた際、既に自己が保有していた情報</w:t>
      </w:r>
    </w:p>
    <w:p w14:paraId="4A5ABF47"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二　提供又は開示を受けた際、既に公知となっている情報</w:t>
      </w:r>
    </w:p>
    <w:p w14:paraId="1668E68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三　提供又は開示を受けた後、自己の責めによらずに公知となった情報</w:t>
      </w:r>
    </w:p>
    <w:p w14:paraId="51618E4E"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四　正当な権限を有する第三者から秘密保持を負わずに適法に取得した情報</w:t>
      </w:r>
    </w:p>
    <w:p w14:paraId="269D336F"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五　秘密情報によることなく独自に開発・取得した情報</w:t>
      </w:r>
    </w:p>
    <w:p w14:paraId="77CAEEC8" w14:textId="77777777" w:rsidR="00A77921" w:rsidRPr="00EC4DD6" w:rsidRDefault="00A77921" w:rsidP="00EC4DD6">
      <w:pPr>
        <w:suppressAutoHyphens w:val="0"/>
        <w:kinsoku/>
        <w:wordWrap/>
        <w:overflowPunct/>
        <w:snapToGrid w:val="0"/>
        <w:rPr>
          <w:snapToGrid w:val="0"/>
          <w:color w:val="auto"/>
        </w:rPr>
      </w:pPr>
      <w:r w:rsidRPr="00EC4DD6">
        <w:rPr>
          <w:rFonts w:hint="eastAsia"/>
          <w:snapToGrid w:val="0"/>
          <w:color w:val="auto"/>
        </w:rPr>
        <w:t xml:space="preserve">　六　書面により事前に相手方の同意を得た情報</w:t>
      </w:r>
    </w:p>
    <w:p w14:paraId="3F37571B" w14:textId="77777777" w:rsidR="00A77921" w:rsidRPr="00EC4DD6" w:rsidRDefault="00A77921" w:rsidP="00EC4DD6">
      <w:pPr>
        <w:suppressAutoHyphens w:val="0"/>
        <w:kinsoku/>
        <w:wordWrap/>
        <w:overflowPunct/>
        <w:snapToGrid w:val="0"/>
        <w:ind w:left="232" w:hangingChars="100" w:hanging="232"/>
        <w:rPr>
          <w:snapToGrid w:val="0"/>
          <w:color w:val="auto"/>
        </w:rPr>
      </w:pPr>
      <w:r w:rsidRPr="00EC4DD6">
        <w:rPr>
          <w:rFonts w:hint="eastAsia"/>
          <w:snapToGrid w:val="0"/>
          <w:color w:val="auto"/>
        </w:rPr>
        <w:t>２　甲及び乙は、相手方より開示若しくは提供を受け又は知り得た技術上の一切の情報を本共同研究以外の目的に使用してはならない。ただし、書面により事前に相手方の同意を得た場合はこの限りではない。</w:t>
      </w:r>
    </w:p>
    <w:p w14:paraId="44927585" w14:textId="14C02391" w:rsidR="00671C5D" w:rsidRDefault="00A77921" w:rsidP="00E43A2D">
      <w:pPr>
        <w:suppressAutoHyphens w:val="0"/>
        <w:kinsoku/>
        <w:wordWrap/>
        <w:overflowPunct/>
        <w:snapToGrid w:val="0"/>
        <w:spacing w:afterLines="50" w:after="145"/>
        <w:ind w:left="232" w:hangingChars="100" w:hanging="232"/>
        <w:rPr>
          <w:rFonts w:hAnsi="Times New Roman" w:hint="eastAsia"/>
          <w:snapToGrid w:val="0"/>
          <w:color w:val="auto"/>
        </w:rPr>
      </w:pPr>
      <w:r w:rsidRPr="00EC4DD6">
        <w:rPr>
          <w:rFonts w:hint="eastAsia"/>
          <w:snapToGrid w:val="0"/>
          <w:color w:val="auto"/>
        </w:rPr>
        <w:t>３　前２項の有効期限は、本共同研究開始の日から研究完了後又は研究中止後３</w:t>
      </w:r>
      <w:r w:rsidRPr="00EC4DD6">
        <w:rPr>
          <w:rFonts w:hAnsi="Times New Roman" w:hint="eastAsia"/>
          <w:snapToGrid w:val="0"/>
          <w:color w:val="auto"/>
        </w:rPr>
        <w:t>年間とす</w:t>
      </w:r>
      <w:r w:rsidRPr="00BF178C">
        <w:rPr>
          <w:rFonts w:hAnsi="Times New Roman" w:hint="eastAsia"/>
          <w:snapToGrid w:val="0"/>
          <w:color w:val="auto"/>
        </w:rPr>
        <w:t>る。ただし、甲乙協議の</w:t>
      </w:r>
      <w:r w:rsidR="004E44F8">
        <w:rPr>
          <w:rFonts w:hAnsi="Times New Roman" w:hint="eastAsia"/>
          <w:snapToGrid w:val="0"/>
          <w:color w:val="auto"/>
        </w:rPr>
        <w:t>うえ</w:t>
      </w:r>
      <w:r w:rsidRPr="00BF178C">
        <w:rPr>
          <w:rFonts w:hAnsi="Times New Roman" w:hint="eastAsia"/>
          <w:snapToGrid w:val="0"/>
          <w:color w:val="auto"/>
        </w:rPr>
        <w:t>、この期間を延長し、又は短縮することができるものとす</w:t>
      </w:r>
      <w:r w:rsidRPr="00EC4DD6">
        <w:rPr>
          <w:rFonts w:hAnsi="Times New Roman" w:hint="eastAsia"/>
          <w:snapToGrid w:val="0"/>
          <w:color w:val="auto"/>
        </w:rPr>
        <w:t>る。</w:t>
      </w:r>
    </w:p>
    <w:p w14:paraId="6D03DEDC" w14:textId="77777777" w:rsidR="00671C5D" w:rsidRPr="00E43A2D" w:rsidRDefault="00671C5D" w:rsidP="00E43A2D">
      <w:pPr>
        <w:suppressAutoHyphens w:val="0"/>
        <w:kinsoku/>
        <w:wordWrap/>
        <w:overflowPunct/>
        <w:snapToGrid w:val="0"/>
        <w:ind w:firstLineChars="100" w:firstLine="232"/>
        <w:rPr>
          <w:rFonts w:eastAsia="ＭＳ ゴシック" w:hAnsi="Times New Roman" w:cs="ＭＳ ゴシック"/>
          <w:snapToGrid w:val="0"/>
          <w:color w:val="auto"/>
        </w:rPr>
      </w:pPr>
      <w:r w:rsidRPr="00E43A2D">
        <w:rPr>
          <w:rFonts w:eastAsia="ＭＳ ゴシック" w:hAnsi="Times New Roman" w:cs="ＭＳ ゴシック" w:hint="eastAsia"/>
          <w:snapToGrid w:val="0"/>
          <w:color w:val="auto"/>
        </w:rPr>
        <w:t>（安全保障輸出管理関連法令の遵守）</w:t>
      </w:r>
    </w:p>
    <w:p w14:paraId="488993C9" w14:textId="78401CF2" w:rsidR="00671C5D" w:rsidRPr="00671C5D" w:rsidRDefault="00671C5D" w:rsidP="00671C5D">
      <w:pPr>
        <w:ind w:left="232" w:hangingChars="100" w:hanging="232"/>
        <w:rPr>
          <w:rFonts w:asciiTheme="minorEastAsia" w:eastAsiaTheme="minorEastAsia" w:hAnsiTheme="minorEastAsia" w:cs="ＭＳ ゴシック"/>
          <w:szCs w:val="21"/>
        </w:rPr>
      </w:pPr>
      <w:r w:rsidRPr="00671C5D">
        <w:rPr>
          <w:rFonts w:asciiTheme="minorEastAsia" w:eastAsiaTheme="minorEastAsia" w:hAnsiTheme="minorEastAsia" w:cs="ＭＳ ゴシック" w:hint="eastAsia"/>
          <w:szCs w:val="21"/>
        </w:rPr>
        <w:t>第</w:t>
      </w:r>
      <w:r>
        <w:rPr>
          <w:rFonts w:asciiTheme="minorEastAsia" w:eastAsiaTheme="minorEastAsia" w:hAnsiTheme="minorEastAsia" w:cs="ＭＳ ゴシック" w:hint="eastAsia"/>
          <w:szCs w:val="21"/>
        </w:rPr>
        <w:t>２１</w:t>
      </w:r>
      <w:r w:rsidRPr="00671C5D">
        <w:rPr>
          <w:rFonts w:asciiTheme="minorEastAsia" w:eastAsiaTheme="minorEastAsia" w:hAnsiTheme="minorEastAsia" w:cs="ＭＳ ゴシック" w:hint="eastAsia"/>
          <w:szCs w:val="21"/>
        </w:rPr>
        <w:t xml:space="preserve">条　</w:t>
      </w:r>
      <w:r w:rsidRPr="00E43A2D">
        <w:rPr>
          <w:rFonts w:hint="eastAsia"/>
          <w:snapToGrid w:val="0"/>
          <w:color w:val="auto"/>
        </w:rPr>
        <w:t>甲及び乙は、本契約に基づき相手方から提供される貨物若しくは技術又は本共同研究による研究成果（以下、あわせて本条において「貨物等」という。）を、輸出又は非居住者若しくは特定類型該当者（「外国為替及び外国貿易法第２５条第１項及び外国為替令第１７条第２項の規定に基づき許可を要する技術を提供する取引又は行為について」（平成４年１２月２１日付け４貿局第４９２号。）の１（３）サ①、②又は③に該当する居住者）への提供を行う場合、外国為替及び外国貿易法及びその関連法令等を遵守し、必要な手続きをとるものとする。</w:t>
      </w:r>
    </w:p>
    <w:p w14:paraId="14FF013C" w14:textId="76F86782" w:rsidR="00671C5D" w:rsidRPr="00E43A2D" w:rsidRDefault="00671C5D" w:rsidP="00E43A2D">
      <w:pPr>
        <w:spacing w:afterLines="50" w:after="145"/>
        <w:ind w:left="232" w:hangingChars="100" w:hanging="232"/>
        <w:rPr>
          <w:rFonts w:asciiTheme="minorEastAsia" w:eastAsiaTheme="minorEastAsia" w:hAnsiTheme="minorEastAsia" w:cs="ＭＳ ゴシック" w:hint="eastAsia"/>
          <w:szCs w:val="21"/>
        </w:rPr>
      </w:pPr>
      <w:r w:rsidRPr="00671C5D">
        <w:rPr>
          <w:rFonts w:asciiTheme="minorEastAsia" w:eastAsiaTheme="minorEastAsia" w:hAnsiTheme="minorEastAsia" w:cs="ＭＳ ゴシック" w:hint="eastAsia"/>
          <w:szCs w:val="21"/>
        </w:rPr>
        <w:t xml:space="preserve">２　</w:t>
      </w:r>
      <w:r w:rsidRPr="00E43A2D">
        <w:rPr>
          <w:rFonts w:hint="eastAsia"/>
          <w:snapToGrid w:val="0"/>
          <w:color w:val="auto"/>
        </w:rPr>
        <w:t>甲及び乙は、貨物等を大量破壊兵器等の開発、設計、製造、保管又は使用等の目的、軍事用途の目的あるいはその他の国際的平和及び安全の維持の妨げとなる目的で利用してはならず、又、かかる目的を有する第三者に直接・間接を問わず輸出又は提供してはならない。</w:t>
      </w:r>
    </w:p>
    <w:p w14:paraId="5A2BA402" w14:textId="77777777" w:rsidR="00A77921" w:rsidRPr="00B43EDB" w:rsidRDefault="00BF178C" w:rsidP="00EC4DD6">
      <w:pPr>
        <w:suppressAutoHyphens w:val="0"/>
        <w:kinsoku/>
        <w:wordWrap/>
        <w:overflowPunct/>
        <w:snapToGrid w:val="0"/>
        <w:rPr>
          <w:rFonts w:hAnsi="Times New Roman"/>
          <w:snapToGrid w:val="0"/>
          <w:color w:val="000000" w:themeColor="text1"/>
        </w:rPr>
      </w:pPr>
      <w:r w:rsidRPr="00B43EDB">
        <w:rPr>
          <w:rFonts w:ascii="ＭＳ ゴシック" w:hAnsi="ＭＳ ゴシック" w:cs="ＭＳ ゴシック" w:hint="eastAsia"/>
          <w:snapToGrid w:val="0"/>
          <w:color w:val="000000" w:themeColor="text1"/>
        </w:rPr>
        <w:lastRenderedPageBreak/>
        <w:t xml:space="preserve">　</w:t>
      </w:r>
      <w:r w:rsidR="00A77921" w:rsidRPr="00B43EDB">
        <w:rPr>
          <w:rFonts w:eastAsia="ＭＳ ゴシック" w:hAnsi="Times New Roman" w:cs="ＭＳ ゴシック" w:hint="eastAsia"/>
          <w:snapToGrid w:val="0"/>
          <w:color w:val="000000" w:themeColor="text1"/>
        </w:rPr>
        <w:t>（研究成果の取扱い</w:t>
      </w:r>
      <w:r w:rsidRPr="00B43EDB">
        <w:rPr>
          <w:rFonts w:eastAsia="ＭＳ ゴシック" w:hAnsi="Times New Roman" w:cs="ＭＳ ゴシック" w:hint="eastAsia"/>
          <w:snapToGrid w:val="0"/>
          <w:color w:val="000000" w:themeColor="text1"/>
        </w:rPr>
        <w:t>）</w:t>
      </w:r>
    </w:p>
    <w:p w14:paraId="573FC966" w14:textId="7E5CEB0F" w:rsidR="00A77921" w:rsidRPr="00B43EDB" w:rsidRDefault="00A77921" w:rsidP="00EC4DD6">
      <w:pPr>
        <w:suppressAutoHyphens w:val="0"/>
        <w:kinsoku/>
        <w:wordWrap/>
        <w:overflowPunct/>
        <w:snapToGrid w:val="0"/>
        <w:ind w:left="232" w:hangingChars="100" w:hanging="232"/>
        <w:rPr>
          <w:rFonts w:hAnsi="Times New Roman"/>
          <w:snapToGrid w:val="0"/>
          <w:color w:val="000000" w:themeColor="text1"/>
        </w:rPr>
      </w:pPr>
      <w:r w:rsidRPr="00B43EDB">
        <w:rPr>
          <w:rFonts w:hint="eastAsia"/>
          <w:snapToGrid w:val="0"/>
          <w:color w:val="000000" w:themeColor="text1"/>
        </w:rPr>
        <w:t>第２</w:t>
      </w:r>
      <w:r w:rsidR="00671C5D">
        <w:rPr>
          <w:rFonts w:hint="eastAsia"/>
          <w:snapToGrid w:val="0"/>
          <w:color w:val="000000" w:themeColor="text1"/>
        </w:rPr>
        <w:t>２</w:t>
      </w:r>
      <w:r w:rsidRPr="00B43EDB">
        <w:rPr>
          <w:rFonts w:hint="eastAsia"/>
          <w:snapToGrid w:val="0"/>
          <w:color w:val="000000" w:themeColor="text1"/>
        </w:rPr>
        <w:t>条　甲及び乙は、本共同研究完了（研究期間が複数年度にわたる場合は各年度末）の翌日から起算し６ヶ月以降、本共同研究によって得られた研究成果（研究期間が複数年度にわたる場合は当該年度に得られた研究成果）について、</w:t>
      </w:r>
      <w:r w:rsidR="00E43A2D">
        <w:rPr>
          <w:rFonts w:hint="eastAsia"/>
          <w:snapToGrid w:val="0"/>
          <w:color w:val="000000" w:themeColor="text1"/>
        </w:rPr>
        <w:t>第２０</w:t>
      </w:r>
      <w:r w:rsidRPr="00B43EDB">
        <w:rPr>
          <w:rFonts w:hint="eastAsia"/>
          <w:snapToGrid w:val="0"/>
          <w:color w:val="000000" w:themeColor="text1"/>
        </w:rPr>
        <w:t>条で規定する秘密保持の義務を遵守した</w:t>
      </w:r>
      <w:r w:rsidR="004E44F8" w:rsidRPr="00B43EDB">
        <w:rPr>
          <w:rFonts w:hint="eastAsia"/>
          <w:snapToGrid w:val="0"/>
          <w:color w:val="000000" w:themeColor="text1"/>
        </w:rPr>
        <w:t>うえ</w:t>
      </w:r>
      <w:r w:rsidRPr="00B43EDB">
        <w:rPr>
          <w:rFonts w:hint="eastAsia"/>
          <w:snapToGrid w:val="0"/>
          <w:color w:val="000000" w:themeColor="text1"/>
        </w:rPr>
        <w:t>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451E44BE" w14:textId="77777777" w:rsidR="00A77921" w:rsidRPr="00B43EDB" w:rsidRDefault="00A77921" w:rsidP="00BF178C">
      <w:pPr>
        <w:suppressAutoHyphens w:val="0"/>
        <w:kinsoku/>
        <w:wordWrap/>
        <w:overflowPunct/>
        <w:snapToGrid w:val="0"/>
        <w:ind w:left="232" w:hangingChars="100" w:hanging="232"/>
        <w:rPr>
          <w:rFonts w:hAnsi="Times New Roman"/>
          <w:snapToGrid w:val="0"/>
          <w:color w:val="000000" w:themeColor="text1"/>
        </w:rPr>
      </w:pPr>
      <w:r w:rsidRPr="00B43EDB">
        <w:rPr>
          <w:rFonts w:hint="eastAsia"/>
          <w:snapToGrid w:val="0"/>
          <w:color w:val="000000" w:themeColor="text1"/>
        </w:rPr>
        <w:t>２</w:t>
      </w:r>
      <w:r w:rsidR="00BF178C" w:rsidRPr="00B43EDB">
        <w:rPr>
          <w:rFonts w:hint="eastAsia"/>
          <w:snapToGrid w:val="0"/>
          <w:color w:val="000000" w:themeColor="text1"/>
        </w:rPr>
        <w:t xml:space="preserve">　</w:t>
      </w:r>
      <w:r w:rsidRPr="00B43EDB">
        <w:rPr>
          <w:rFonts w:hint="eastAsia"/>
          <w:snapToGrid w:val="0"/>
          <w:color w:val="000000" w:themeColor="text1"/>
        </w:rPr>
        <w:t>前項の場合、甲又は乙（以下「公表希望当事者」という。）は、研究成果の公表等を行おうとする日の</w:t>
      </w:r>
      <w:r w:rsidRPr="00B43EDB">
        <w:rPr>
          <w:rFonts w:hAnsi="Times New Roman" w:hint="eastAsia"/>
          <w:snapToGrid w:val="0"/>
          <w:color w:val="000000" w:themeColor="text1"/>
        </w:rPr>
        <w:t>３０</w:t>
      </w:r>
      <w:r w:rsidRPr="00B43EDB">
        <w:rPr>
          <w:rFonts w:hint="eastAsia"/>
          <w:snapToGrid w:val="0"/>
          <w:color w:val="000000" w:themeColor="text1"/>
        </w:rPr>
        <w:t>日前までにその内容を書面にて相手方に通知しなければならない。また、公表希望当事者は、事前の書面による了解を得た</w:t>
      </w:r>
      <w:r w:rsidR="004E44F8" w:rsidRPr="00B43EDB">
        <w:rPr>
          <w:rFonts w:hint="eastAsia"/>
          <w:snapToGrid w:val="0"/>
          <w:color w:val="000000" w:themeColor="text1"/>
        </w:rPr>
        <w:t>うえ</w:t>
      </w:r>
      <w:r w:rsidRPr="00B43EDB">
        <w:rPr>
          <w:rFonts w:hint="eastAsia"/>
          <w:snapToGrid w:val="0"/>
          <w:color w:val="000000" w:themeColor="text1"/>
        </w:rPr>
        <w:t>で、その内容が本共同研究の結果得られたものであることを明示することができる。</w:t>
      </w:r>
    </w:p>
    <w:p w14:paraId="353FFC13" w14:textId="77777777" w:rsidR="00A77921" w:rsidRPr="00B43EDB" w:rsidRDefault="00A77921" w:rsidP="00BF178C">
      <w:pPr>
        <w:suppressAutoHyphens w:val="0"/>
        <w:kinsoku/>
        <w:wordWrap/>
        <w:overflowPunct/>
        <w:snapToGrid w:val="0"/>
        <w:ind w:left="232" w:hangingChars="100" w:hanging="232"/>
        <w:rPr>
          <w:rFonts w:hAnsi="Times New Roman"/>
          <w:snapToGrid w:val="0"/>
          <w:color w:val="000000" w:themeColor="text1"/>
        </w:rPr>
      </w:pPr>
      <w:r w:rsidRPr="00B43EDB">
        <w:rPr>
          <w:rFonts w:hint="eastAsia"/>
          <w:snapToGrid w:val="0"/>
          <w:color w:val="000000" w:themeColor="text1"/>
        </w:rPr>
        <w:t>３　通知を受けた相手方は、前項の通知の内容に、研究成果の公表等が将来期待される利益を侵害する恐れがあると判断されるときは、当該通知受理後１４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2B63094" w14:textId="77777777" w:rsidR="00A77921" w:rsidRPr="00B43EDB" w:rsidRDefault="00A77921" w:rsidP="001B3591">
      <w:pPr>
        <w:suppressAutoHyphens w:val="0"/>
        <w:kinsoku/>
        <w:wordWrap/>
        <w:overflowPunct/>
        <w:snapToGrid w:val="0"/>
        <w:spacing w:afterLines="50" w:after="145"/>
        <w:ind w:left="232" w:hangingChars="100" w:hanging="232"/>
        <w:rPr>
          <w:snapToGrid w:val="0"/>
          <w:color w:val="000000" w:themeColor="text1"/>
        </w:rPr>
      </w:pPr>
      <w:r w:rsidRPr="00B43EDB">
        <w:rPr>
          <w:rFonts w:hint="eastAsia"/>
          <w:snapToGrid w:val="0"/>
          <w:color w:val="000000" w:themeColor="text1"/>
        </w:rPr>
        <w:t>４　第２項の通知しなければならない期間は、本共同研究完了後の翌日から起算して</w:t>
      </w:r>
      <w:r w:rsidR="00CC2FF6" w:rsidRPr="00B43EDB">
        <w:rPr>
          <w:rFonts w:hint="eastAsia"/>
          <w:snapToGrid w:val="0"/>
          <w:color w:val="000000" w:themeColor="text1"/>
        </w:rPr>
        <w:t>３</w:t>
      </w:r>
      <w:r w:rsidRPr="00B43EDB">
        <w:rPr>
          <w:rFonts w:hAnsi="Times New Roman" w:hint="eastAsia"/>
          <w:snapToGrid w:val="0"/>
          <w:color w:val="000000" w:themeColor="text1"/>
        </w:rPr>
        <w:t>年間とする。ただし、甲乙協議の</w:t>
      </w:r>
      <w:r w:rsidR="004E44F8" w:rsidRPr="00B43EDB">
        <w:rPr>
          <w:rFonts w:hAnsi="Times New Roman" w:hint="eastAsia"/>
          <w:snapToGrid w:val="0"/>
          <w:color w:val="000000" w:themeColor="text1"/>
        </w:rPr>
        <w:t>うえ</w:t>
      </w:r>
      <w:r w:rsidRPr="00B43EDB">
        <w:rPr>
          <w:rFonts w:hAnsi="Times New Roman" w:hint="eastAsia"/>
          <w:snapToGrid w:val="0"/>
          <w:color w:val="000000" w:themeColor="text1"/>
        </w:rPr>
        <w:t>、この期間を延長し、又は短縮することができるものとする。</w:t>
      </w:r>
    </w:p>
    <w:p w14:paraId="52728923" w14:textId="77777777" w:rsidR="00A77921" w:rsidRPr="00EC4DD6" w:rsidRDefault="00BF178C" w:rsidP="00EC4DD6">
      <w:pPr>
        <w:suppressAutoHyphens w:val="0"/>
        <w:kinsoku/>
        <w:wordWrap/>
        <w:overflowPunct/>
        <w:snapToGrid w:val="0"/>
        <w:rPr>
          <w:rFonts w:hAnsi="Times New Roman"/>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（研究協力者の参加及び協力）</w:t>
      </w:r>
    </w:p>
    <w:p w14:paraId="0F03E8CC" w14:textId="151AF47B" w:rsidR="00A77921" w:rsidRPr="00EC4DD6" w:rsidRDefault="00A77921" w:rsidP="00BF178C">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第２</w:t>
      </w:r>
      <w:r w:rsidR="00671C5D">
        <w:rPr>
          <w:rFonts w:hint="eastAsia"/>
          <w:snapToGrid w:val="0"/>
          <w:color w:val="auto"/>
        </w:rPr>
        <w:t>３</w:t>
      </w:r>
      <w:r w:rsidRPr="00EC4DD6">
        <w:rPr>
          <w:rFonts w:hint="eastAsia"/>
          <w:snapToGrid w:val="0"/>
          <w:color w:val="auto"/>
        </w:rPr>
        <w:t>条　甲乙のいずれかが、</w:t>
      </w:r>
      <w:r w:rsidR="008762CB">
        <w:rPr>
          <w:rFonts w:hint="eastAsia"/>
          <w:snapToGrid w:val="0"/>
          <w:color w:val="auto"/>
        </w:rPr>
        <w:t>本</w:t>
      </w:r>
      <w:r w:rsidRPr="00EC4DD6">
        <w:rPr>
          <w:rFonts w:hint="eastAsia"/>
          <w:snapToGrid w:val="0"/>
          <w:color w:val="auto"/>
        </w:rPr>
        <w:t>共同研究遂行上、研究担当者以外の者の参加ないし協力を得ることが必要と認めた場合、相手方の同意を得た</w:t>
      </w:r>
      <w:r w:rsidR="004E44F8">
        <w:rPr>
          <w:rFonts w:hint="eastAsia"/>
          <w:snapToGrid w:val="0"/>
          <w:color w:val="auto"/>
        </w:rPr>
        <w:t>うえ</w:t>
      </w:r>
      <w:r w:rsidRPr="00EC4DD6">
        <w:rPr>
          <w:rFonts w:hint="eastAsia"/>
          <w:snapToGrid w:val="0"/>
          <w:color w:val="auto"/>
        </w:rPr>
        <w:t>で、当該研究担当者以外の者を研究協力者として本共同研究に参加させることができる。</w:t>
      </w:r>
    </w:p>
    <w:p w14:paraId="24068EDC" w14:textId="77777777" w:rsidR="00A77921" w:rsidRPr="00EC4DD6" w:rsidRDefault="00A77921" w:rsidP="00BF178C">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07904811" w14:textId="361954A0" w:rsidR="00671C5D" w:rsidRDefault="00A77921" w:rsidP="001B3591">
      <w:pPr>
        <w:suppressAutoHyphens w:val="0"/>
        <w:kinsoku/>
        <w:wordWrap/>
        <w:overflowPunct/>
        <w:snapToGrid w:val="0"/>
        <w:spacing w:afterLines="50" w:after="145"/>
        <w:rPr>
          <w:snapToGrid w:val="0"/>
          <w:color w:val="auto"/>
        </w:rPr>
      </w:pPr>
      <w:r w:rsidRPr="00EC4DD6">
        <w:rPr>
          <w:rFonts w:hint="eastAsia"/>
          <w:snapToGrid w:val="0"/>
          <w:color w:val="auto"/>
        </w:rPr>
        <w:t>３　研究協力者が本共同研究の結果、発明等を行った場合は、第１４条の規定を準用するものとする。</w:t>
      </w:r>
    </w:p>
    <w:p w14:paraId="59187DCA" w14:textId="77777777" w:rsidR="00BF178C" w:rsidRDefault="00BF178C" w:rsidP="00EC4DD6">
      <w:pPr>
        <w:suppressAutoHyphens w:val="0"/>
        <w:kinsoku/>
        <w:wordWrap/>
        <w:overflowPunct/>
        <w:snapToGrid w:val="0"/>
        <w:rPr>
          <w:rFonts w:eastAsia="ＭＳ ゴシック" w:hAnsi="Times New Roman" w:cs="ＭＳ ゴシック"/>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（契約の解除）</w:t>
      </w:r>
    </w:p>
    <w:p w14:paraId="1B9E82FB" w14:textId="1343C54C" w:rsidR="00A77921" w:rsidRPr="00EC4DD6" w:rsidRDefault="00A77921" w:rsidP="00BF178C">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第２</w:t>
      </w:r>
      <w:r w:rsidR="00671C5D">
        <w:rPr>
          <w:rFonts w:hint="eastAsia"/>
          <w:snapToGrid w:val="0"/>
          <w:color w:val="auto"/>
        </w:rPr>
        <w:t>４</w:t>
      </w:r>
      <w:r w:rsidRPr="00EC4DD6">
        <w:rPr>
          <w:rFonts w:hint="eastAsia"/>
          <w:snapToGrid w:val="0"/>
          <w:color w:val="auto"/>
        </w:rPr>
        <w:t>条　甲は、乙が第８条第１項に規定する研究経費を所定の納入期限までに納入しないときは、本契約を解除することができる。</w:t>
      </w:r>
    </w:p>
    <w:p w14:paraId="2B138D6F" w14:textId="77777777" w:rsidR="00BF178C" w:rsidRDefault="00A77921" w:rsidP="00EC4DD6">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２　甲及び乙は、次の各号のいずれかに該当し、催告後３０</w:t>
      </w:r>
      <w:r w:rsidRPr="00EC4DD6">
        <w:rPr>
          <w:rFonts w:hAnsi="Times New Roman" w:hint="eastAsia"/>
          <w:snapToGrid w:val="0"/>
          <w:color w:val="auto"/>
        </w:rPr>
        <w:t>日以内に是正されないときは本契約を解除することができるものとする。</w:t>
      </w:r>
    </w:p>
    <w:p w14:paraId="2825A248" w14:textId="77777777" w:rsidR="00BF178C" w:rsidRDefault="00BF178C" w:rsidP="00EC4DD6">
      <w:pPr>
        <w:suppressAutoHyphens w:val="0"/>
        <w:kinsoku/>
        <w:wordWrap/>
        <w:overflowPunct/>
        <w:snapToGrid w:val="0"/>
        <w:ind w:left="232" w:hangingChars="100" w:hanging="232"/>
        <w:rPr>
          <w:snapToGrid w:val="0"/>
          <w:color w:val="auto"/>
        </w:rPr>
      </w:pPr>
      <w:r>
        <w:rPr>
          <w:rFonts w:hint="eastAsia"/>
          <w:snapToGrid w:val="0"/>
          <w:color w:val="auto"/>
        </w:rPr>
        <w:t xml:space="preserve">　</w:t>
      </w:r>
      <w:r w:rsidR="00A77921" w:rsidRPr="00EC4DD6">
        <w:rPr>
          <w:rFonts w:hint="eastAsia"/>
          <w:snapToGrid w:val="0"/>
          <w:color w:val="auto"/>
        </w:rPr>
        <w:t>一　相手方が本契約の履行に関し、不正又は不当の行為をしたとき</w:t>
      </w:r>
    </w:p>
    <w:p w14:paraId="46CF7E85" w14:textId="77777777" w:rsidR="00C372B6" w:rsidRDefault="00BF178C" w:rsidP="001B3591">
      <w:pPr>
        <w:suppressAutoHyphens w:val="0"/>
        <w:kinsoku/>
        <w:wordWrap/>
        <w:overflowPunct/>
        <w:snapToGrid w:val="0"/>
        <w:spacing w:afterLines="50" w:after="145"/>
        <w:ind w:left="232" w:hangingChars="100" w:hanging="232"/>
        <w:rPr>
          <w:snapToGrid w:val="0"/>
          <w:color w:val="auto"/>
        </w:rPr>
      </w:pPr>
      <w:r>
        <w:rPr>
          <w:rFonts w:hint="eastAsia"/>
          <w:snapToGrid w:val="0"/>
          <w:color w:val="auto"/>
        </w:rPr>
        <w:t xml:space="preserve">　</w:t>
      </w:r>
      <w:r w:rsidR="00A77921" w:rsidRPr="00EC4DD6">
        <w:rPr>
          <w:rFonts w:hint="eastAsia"/>
          <w:snapToGrid w:val="0"/>
          <w:color w:val="auto"/>
        </w:rPr>
        <w:t>二　相手方が本契約に違反したとき</w:t>
      </w:r>
    </w:p>
    <w:p w14:paraId="21359068" w14:textId="77777777" w:rsidR="00C372B6" w:rsidRPr="00EC4DD6" w:rsidRDefault="00BF178C" w:rsidP="00BF178C">
      <w:pPr>
        <w:suppressAutoHyphens w:val="0"/>
        <w:kinsoku/>
        <w:wordWrap/>
        <w:overflowPunct/>
        <w:snapToGrid w:val="0"/>
        <w:ind w:left="232" w:hangingChars="100" w:hanging="232"/>
        <w:rPr>
          <w:snapToGrid w:val="0"/>
          <w:color w:val="auto"/>
        </w:rPr>
      </w:pPr>
      <w:r>
        <w:rPr>
          <w:rFonts w:hint="eastAsia"/>
          <w:snapToGrid w:val="0"/>
          <w:color w:val="auto"/>
        </w:rPr>
        <w:t xml:space="preserve">　</w:t>
      </w:r>
      <w:r w:rsidR="00A77921" w:rsidRPr="00EC4DD6">
        <w:rPr>
          <w:rFonts w:eastAsia="ＭＳ ゴシック" w:hAnsi="Times New Roman" w:cs="ＭＳ ゴシック" w:hint="eastAsia"/>
          <w:snapToGrid w:val="0"/>
          <w:color w:val="auto"/>
        </w:rPr>
        <w:t>（損害賠償）</w:t>
      </w:r>
    </w:p>
    <w:p w14:paraId="3F9322B7" w14:textId="44BAA178" w:rsidR="00671C5D" w:rsidRPr="00EC4DD6" w:rsidRDefault="00A77921" w:rsidP="00671C5D">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第２</w:t>
      </w:r>
      <w:r w:rsidR="00671C5D">
        <w:rPr>
          <w:rFonts w:hint="eastAsia"/>
          <w:snapToGrid w:val="0"/>
          <w:color w:val="auto"/>
        </w:rPr>
        <w:t>５</w:t>
      </w:r>
      <w:r w:rsidRPr="00EC4DD6">
        <w:rPr>
          <w:rFonts w:hint="eastAsia"/>
          <w:snapToGrid w:val="0"/>
          <w:color w:val="auto"/>
        </w:rPr>
        <w:t>条　甲又は乙は、前条に掲げる事由及び甲、乙、研究担当者又は研究協力者が故意又は重大な過失によって相手方に損害を与えたときには、その損害を賠償しなければならない。</w:t>
      </w:r>
    </w:p>
    <w:p w14:paraId="36ED1B00" w14:textId="77777777" w:rsidR="00BF178C" w:rsidRDefault="00BF178C" w:rsidP="00EC4DD6">
      <w:pPr>
        <w:suppressAutoHyphens w:val="0"/>
        <w:kinsoku/>
        <w:wordWrap/>
        <w:overflowPunct/>
        <w:snapToGrid w:val="0"/>
        <w:rPr>
          <w:rFonts w:eastAsia="ＭＳ ゴシック" w:hAnsi="Times New Roman" w:cs="ＭＳ ゴシック"/>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（契約の有効期間）</w:t>
      </w:r>
    </w:p>
    <w:p w14:paraId="4131A877" w14:textId="0EFA7B78" w:rsidR="00A77921" w:rsidRPr="00EC4DD6" w:rsidRDefault="00A77921" w:rsidP="00EC4DD6">
      <w:pPr>
        <w:suppressAutoHyphens w:val="0"/>
        <w:kinsoku/>
        <w:wordWrap/>
        <w:overflowPunct/>
        <w:snapToGrid w:val="0"/>
        <w:rPr>
          <w:rFonts w:hAnsi="Times New Roman"/>
          <w:snapToGrid w:val="0"/>
          <w:color w:val="auto"/>
        </w:rPr>
      </w:pPr>
      <w:r w:rsidRPr="00EC4DD6">
        <w:rPr>
          <w:rFonts w:hint="eastAsia"/>
          <w:snapToGrid w:val="0"/>
          <w:color w:val="auto"/>
        </w:rPr>
        <w:t>第２</w:t>
      </w:r>
      <w:r w:rsidR="00671C5D">
        <w:rPr>
          <w:rFonts w:hint="eastAsia"/>
          <w:snapToGrid w:val="0"/>
          <w:color w:val="auto"/>
        </w:rPr>
        <w:t>６</w:t>
      </w:r>
      <w:r w:rsidRPr="00EC4DD6">
        <w:rPr>
          <w:rFonts w:hint="eastAsia"/>
          <w:snapToGrid w:val="0"/>
          <w:color w:val="auto"/>
        </w:rPr>
        <w:t>条　本契約の有効期間は、第３条に定める期間とする。</w:t>
      </w:r>
    </w:p>
    <w:p w14:paraId="2918B26D" w14:textId="2D12FB38" w:rsidR="00A77921" w:rsidRPr="00EC4DD6"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２　本契約の失効後も、第５条及び第６条、第１３条から第２</w:t>
      </w:r>
      <w:r w:rsidR="00671C5D">
        <w:rPr>
          <w:rFonts w:hint="eastAsia"/>
          <w:snapToGrid w:val="0"/>
          <w:color w:val="auto"/>
        </w:rPr>
        <w:t>３</w:t>
      </w:r>
      <w:r w:rsidRPr="00EC4DD6">
        <w:rPr>
          <w:rFonts w:hint="eastAsia"/>
          <w:snapToGrid w:val="0"/>
          <w:color w:val="auto"/>
        </w:rPr>
        <w:t>条、第２</w:t>
      </w:r>
      <w:r w:rsidR="00671C5D">
        <w:rPr>
          <w:rFonts w:hint="eastAsia"/>
          <w:snapToGrid w:val="0"/>
          <w:color w:val="auto"/>
        </w:rPr>
        <w:t>５</w:t>
      </w:r>
      <w:r w:rsidRPr="00EC4DD6">
        <w:rPr>
          <w:rFonts w:hint="eastAsia"/>
          <w:snapToGrid w:val="0"/>
          <w:color w:val="auto"/>
        </w:rPr>
        <w:t>条及び第２</w:t>
      </w:r>
      <w:r w:rsidR="00671C5D">
        <w:rPr>
          <w:rFonts w:hint="eastAsia"/>
          <w:snapToGrid w:val="0"/>
          <w:color w:val="auto"/>
        </w:rPr>
        <w:t>８</w:t>
      </w:r>
      <w:r w:rsidRPr="00EC4DD6">
        <w:rPr>
          <w:rFonts w:hint="eastAsia"/>
          <w:snapToGrid w:val="0"/>
          <w:color w:val="auto"/>
        </w:rPr>
        <w:t>条の規定は、当該条項に定める期間又は対象事項が全て消滅するまで有効に存続する。</w:t>
      </w:r>
    </w:p>
    <w:p w14:paraId="3381C73B" w14:textId="77777777" w:rsidR="00BF178C" w:rsidRDefault="00BF178C" w:rsidP="00EC4DD6">
      <w:pPr>
        <w:suppressAutoHyphens w:val="0"/>
        <w:kinsoku/>
        <w:wordWrap/>
        <w:overflowPunct/>
        <w:snapToGrid w:val="0"/>
        <w:rPr>
          <w:rFonts w:eastAsia="ＭＳ ゴシック" w:hAnsi="Times New Roman" w:cs="ＭＳ ゴシック"/>
          <w:snapToGrid w:val="0"/>
          <w:color w:val="auto"/>
        </w:rPr>
      </w:pPr>
      <w:r>
        <w:rPr>
          <w:rFonts w:ascii="ＭＳ ゴシック" w:hAnsi="ＭＳ ゴシック" w:cs="ＭＳ ゴシック" w:hint="eastAsia"/>
          <w:snapToGrid w:val="0"/>
          <w:color w:val="auto"/>
        </w:rPr>
        <w:t xml:space="preserve">　</w:t>
      </w:r>
      <w:r w:rsidR="00A77921" w:rsidRPr="00EC4DD6">
        <w:rPr>
          <w:rFonts w:eastAsia="ＭＳ ゴシック" w:hAnsi="Times New Roman" w:cs="ＭＳ ゴシック" w:hint="eastAsia"/>
          <w:snapToGrid w:val="0"/>
          <w:color w:val="auto"/>
        </w:rPr>
        <w:t>（協議）</w:t>
      </w:r>
    </w:p>
    <w:p w14:paraId="14C4EECA" w14:textId="3743FDFB" w:rsidR="00A77921" w:rsidRDefault="00A77921" w:rsidP="001B3591">
      <w:pPr>
        <w:suppressAutoHyphens w:val="0"/>
        <w:kinsoku/>
        <w:wordWrap/>
        <w:overflowPunct/>
        <w:snapToGrid w:val="0"/>
        <w:spacing w:afterLines="50" w:after="145"/>
        <w:ind w:left="232" w:hangingChars="100" w:hanging="232"/>
        <w:rPr>
          <w:snapToGrid w:val="0"/>
          <w:color w:val="auto"/>
        </w:rPr>
      </w:pPr>
      <w:r w:rsidRPr="00EC4DD6">
        <w:rPr>
          <w:rFonts w:hint="eastAsia"/>
          <w:snapToGrid w:val="0"/>
          <w:color w:val="auto"/>
        </w:rPr>
        <w:t>第２</w:t>
      </w:r>
      <w:r w:rsidR="00671C5D">
        <w:rPr>
          <w:rFonts w:hint="eastAsia"/>
          <w:snapToGrid w:val="0"/>
          <w:color w:val="auto"/>
        </w:rPr>
        <w:t>７</w:t>
      </w:r>
      <w:r w:rsidRPr="00EC4DD6">
        <w:rPr>
          <w:rFonts w:hint="eastAsia"/>
          <w:snapToGrid w:val="0"/>
          <w:color w:val="auto"/>
        </w:rPr>
        <w:t>条　この契約に定めのない事項について、これを定める必要があるときは、甲乙協議の</w:t>
      </w:r>
      <w:r w:rsidR="004E44F8">
        <w:rPr>
          <w:rFonts w:hint="eastAsia"/>
          <w:snapToGrid w:val="0"/>
          <w:color w:val="auto"/>
        </w:rPr>
        <w:t>うえ</w:t>
      </w:r>
      <w:r w:rsidRPr="00EC4DD6">
        <w:rPr>
          <w:rFonts w:hint="eastAsia"/>
          <w:snapToGrid w:val="0"/>
          <w:color w:val="auto"/>
        </w:rPr>
        <w:t>、定めるものとする。</w:t>
      </w:r>
    </w:p>
    <w:p w14:paraId="62097261" w14:textId="77777777" w:rsidR="00BF178C" w:rsidRDefault="00BF178C" w:rsidP="00BF178C">
      <w:pPr>
        <w:suppressAutoHyphens w:val="0"/>
        <w:kinsoku/>
        <w:wordWrap/>
        <w:overflowPunct/>
        <w:snapToGrid w:val="0"/>
        <w:ind w:left="232" w:hangingChars="100" w:hanging="232"/>
        <w:rPr>
          <w:rFonts w:eastAsia="ＭＳ ゴシック" w:hAnsi="Times New Roman" w:cs="ＭＳ ゴシック"/>
          <w:snapToGrid w:val="0"/>
          <w:color w:val="auto"/>
        </w:rPr>
      </w:pPr>
      <w:r>
        <w:rPr>
          <w:rFonts w:hint="eastAsia"/>
          <w:snapToGrid w:val="0"/>
          <w:color w:val="auto"/>
        </w:rPr>
        <w:t xml:space="preserve">　</w:t>
      </w:r>
      <w:r w:rsidR="00A77921" w:rsidRPr="00EC4DD6">
        <w:rPr>
          <w:rFonts w:eastAsia="ＭＳ ゴシック" w:hAnsi="Times New Roman" w:cs="ＭＳ ゴシック" w:hint="eastAsia"/>
          <w:snapToGrid w:val="0"/>
          <w:color w:val="auto"/>
        </w:rPr>
        <w:t>（裁判管轄）</w:t>
      </w:r>
    </w:p>
    <w:p w14:paraId="1F75D985" w14:textId="3225EB42" w:rsidR="00A77921" w:rsidRPr="00EC4DD6" w:rsidRDefault="00A77921" w:rsidP="00BF178C">
      <w:pPr>
        <w:suppressAutoHyphens w:val="0"/>
        <w:kinsoku/>
        <w:wordWrap/>
        <w:overflowPunct/>
        <w:snapToGrid w:val="0"/>
        <w:ind w:left="232" w:hangingChars="100" w:hanging="232"/>
        <w:rPr>
          <w:rFonts w:hAnsi="Times New Roman"/>
          <w:snapToGrid w:val="0"/>
          <w:color w:val="auto"/>
        </w:rPr>
      </w:pPr>
      <w:r w:rsidRPr="00EC4DD6">
        <w:rPr>
          <w:rFonts w:hint="eastAsia"/>
          <w:snapToGrid w:val="0"/>
          <w:color w:val="auto"/>
        </w:rPr>
        <w:t>第２</w:t>
      </w:r>
      <w:r w:rsidR="00671C5D">
        <w:rPr>
          <w:rFonts w:hint="eastAsia"/>
          <w:snapToGrid w:val="0"/>
          <w:color w:val="auto"/>
        </w:rPr>
        <w:t>８</w:t>
      </w:r>
      <w:r w:rsidRPr="00EC4DD6">
        <w:rPr>
          <w:rFonts w:hint="eastAsia"/>
          <w:snapToGrid w:val="0"/>
          <w:color w:val="auto"/>
        </w:rPr>
        <w:t>条　本契約に関する訴えは、被告の普通裁判籍の所在地を管轄する</w:t>
      </w:r>
      <w:r w:rsidRPr="00EC4DD6">
        <w:rPr>
          <w:rFonts w:hAnsi="Times New Roman" w:hint="eastAsia"/>
          <w:snapToGrid w:val="0"/>
          <w:color w:val="auto"/>
        </w:rPr>
        <w:t>裁判所を第一審の管轄裁判所とする。</w:t>
      </w:r>
    </w:p>
    <w:p w14:paraId="07267479" w14:textId="77777777" w:rsidR="00A77921" w:rsidRPr="00EC4DD6" w:rsidRDefault="00A77921" w:rsidP="00EC4DD6">
      <w:pPr>
        <w:suppressAutoHyphens w:val="0"/>
        <w:kinsoku/>
        <w:wordWrap/>
        <w:overflowPunct/>
        <w:snapToGrid w:val="0"/>
        <w:rPr>
          <w:rFonts w:hAnsi="Times New Roman"/>
          <w:snapToGrid w:val="0"/>
          <w:color w:val="auto"/>
        </w:rPr>
      </w:pPr>
    </w:p>
    <w:p w14:paraId="694EFF6D" w14:textId="77777777" w:rsidR="00C9166F" w:rsidRDefault="00C9166F" w:rsidP="00EC4DD6">
      <w:pPr>
        <w:suppressAutoHyphens w:val="0"/>
        <w:kinsoku/>
        <w:wordWrap/>
        <w:overflowPunct/>
        <w:snapToGrid w:val="0"/>
        <w:rPr>
          <w:snapToGrid w:val="0"/>
          <w:color w:val="auto"/>
        </w:rPr>
      </w:pPr>
    </w:p>
    <w:p w14:paraId="16A9DEA7" w14:textId="77777777" w:rsidR="00A77921" w:rsidRPr="00EC4DD6" w:rsidRDefault="00C9166F" w:rsidP="00EC4DD6">
      <w:pPr>
        <w:suppressAutoHyphens w:val="0"/>
        <w:kinsoku/>
        <w:wordWrap/>
        <w:overflowPunct/>
        <w:snapToGrid w:val="0"/>
        <w:rPr>
          <w:rFonts w:hAnsi="Times New Roman"/>
          <w:snapToGrid w:val="0"/>
          <w:color w:val="auto"/>
        </w:rPr>
      </w:pPr>
      <w:r>
        <w:rPr>
          <w:rFonts w:hint="eastAsia"/>
          <w:snapToGrid w:val="0"/>
          <w:color w:val="auto"/>
        </w:rPr>
        <w:t xml:space="preserve">　</w:t>
      </w:r>
      <w:r w:rsidR="00A77921" w:rsidRPr="00EC4DD6">
        <w:rPr>
          <w:rFonts w:hint="eastAsia"/>
          <w:snapToGrid w:val="0"/>
          <w:color w:val="auto"/>
        </w:rPr>
        <w:t>この契約の締結を証するため、本契約書２通を作成し、甲、乙それぞれ１通を保管するものとする。</w:t>
      </w:r>
    </w:p>
    <w:p w14:paraId="0DCF6F48" w14:textId="77777777" w:rsidR="00A77921" w:rsidRPr="00C9166F" w:rsidRDefault="00A77921" w:rsidP="00EC4DD6">
      <w:pPr>
        <w:suppressAutoHyphens w:val="0"/>
        <w:kinsoku/>
        <w:wordWrap/>
        <w:overflowPunct/>
        <w:snapToGrid w:val="0"/>
        <w:rPr>
          <w:snapToGrid w:val="0"/>
          <w:color w:val="auto"/>
        </w:rPr>
      </w:pPr>
    </w:p>
    <w:p w14:paraId="69ECE2FD" w14:textId="77777777" w:rsidR="00A77921" w:rsidRPr="00EC4DD6" w:rsidRDefault="00A77921" w:rsidP="00EC4DD6">
      <w:pPr>
        <w:suppressAutoHyphens w:val="0"/>
        <w:kinsoku/>
        <w:wordWrap/>
        <w:overflowPunct/>
        <w:snapToGrid w:val="0"/>
        <w:rPr>
          <w:rFonts w:hAnsi="Times New Roman"/>
          <w:snapToGrid w:val="0"/>
          <w:color w:val="auto"/>
        </w:rPr>
      </w:pPr>
    </w:p>
    <w:p w14:paraId="3FCCE8D7" w14:textId="1D28B607" w:rsidR="00A77921" w:rsidRPr="005A5D57" w:rsidRDefault="002D6071" w:rsidP="00EC4DD6">
      <w:pPr>
        <w:suppressAutoHyphens w:val="0"/>
        <w:kinsoku/>
        <w:wordWrap/>
        <w:overflowPunct/>
        <w:snapToGrid w:val="0"/>
        <w:spacing w:line="232" w:lineRule="exact"/>
        <w:rPr>
          <w:snapToGrid w:val="0"/>
          <w:color w:val="0070C0"/>
        </w:rPr>
      </w:pPr>
      <w:r w:rsidRPr="009632AF">
        <w:rPr>
          <w:rFonts w:hint="eastAsia"/>
          <w:snapToGrid w:val="0"/>
          <w:color w:val="FF0000"/>
        </w:rPr>
        <w:t xml:space="preserve">　</w:t>
      </w:r>
      <w:r w:rsidR="00C9166F" w:rsidRPr="009632AF">
        <w:rPr>
          <w:rFonts w:hint="eastAsia"/>
          <w:snapToGrid w:val="0"/>
          <w:color w:val="FF0000"/>
        </w:rPr>
        <w:t xml:space="preserve">　</w:t>
      </w:r>
      <w:r w:rsidR="00CC38D1">
        <w:rPr>
          <w:rFonts w:hint="eastAsia"/>
          <w:snapToGrid w:val="0"/>
          <w:color w:val="0070C0"/>
        </w:rPr>
        <w:t>令和</w:t>
      </w:r>
      <w:r w:rsidR="001C1AB5">
        <w:rPr>
          <w:rFonts w:hint="eastAsia"/>
          <w:snapToGrid w:val="0"/>
          <w:color w:val="0070C0"/>
        </w:rPr>
        <w:t>〇</w:t>
      </w:r>
      <w:r w:rsidRPr="005A5D57">
        <w:rPr>
          <w:rFonts w:hint="eastAsia"/>
          <w:snapToGrid w:val="0"/>
          <w:color w:val="0070C0"/>
        </w:rPr>
        <w:t>年</w:t>
      </w:r>
      <w:r w:rsidR="004E44F8" w:rsidRPr="005A5D57">
        <w:rPr>
          <w:rFonts w:hint="eastAsia"/>
          <w:snapToGrid w:val="0"/>
          <w:color w:val="0070C0"/>
        </w:rPr>
        <w:t>○○</w:t>
      </w:r>
      <w:r w:rsidR="00A77921" w:rsidRPr="005A5D57">
        <w:rPr>
          <w:rFonts w:hint="eastAsia"/>
          <w:snapToGrid w:val="0"/>
          <w:color w:val="0070C0"/>
        </w:rPr>
        <w:t>月</w:t>
      </w:r>
      <w:r w:rsidR="004E44F8" w:rsidRPr="005A5D57">
        <w:rPr>
          <w:rFonts w:hint="eastAsia"/>
          <w:snapToGrid w:val="0"/>
          <w:color w:val="0070C0"/>
        </w:rPr>
        <w:t>○○</w:t>
      </w:r>
      <w:r w:rsidR="00A77921" w:rsidRPr="005A5D57">
        <w:rPr>
          <w:rFonts w:hint="eastAsia"/>
          <w:snapToGrid w:val="0"/>
          <w:color w:val="0070C0"/>
        </w:rPr>
        <w:t>日</w:t>
      </w:r>
    </w:p>
    <w:p w14:paraId="330D4D48" w14:textId="77777777" w:rsidR="00A77921" w:rsidRDefault="00A77921" w:rsidP="00EC4DD6">
      <w:pPr>
        <w:suppressAutoHyphens w:val="0"/>
        <w:kinsoku/>
        <w:wordWrap/>
        <w:overflowPunct/>
        <w:snapToGrid w:val="0"/>
        <w:spacing w:line="232" w:lineRule="exact"/>
        <w:rPr>
          <w:rFonts w:hAnsi="Times New Roman"/>
          <w:snapToGrid w:val="0"/>
          <w:color w:val="0070C0"/>
        </w:rPr>
      </w:pPr>
    </w:p>
    <w:p w14:paraId="205AA072" w14:textId="77777777" w:rsidR="00C9166F" w:rsidRDefault="00C9166F" w:rsidP="00EC4DD6">
      <w:pPr>
        <w:suppressAutoHyphens w:val="0"/>
        <w:kinsoku/>
        <w:wordWrap/>
        <w:overflowPunct/>
        <w:snapToGrid w:val="0"/>
        <w:spacing w:line="232" w:lineRule="exact"/>
        <w:rPr>
          <w:rFonts w:hAnsi="Times New Roman"/>
          <w:snapToGrid w:val="0"/>
          <w:color w:val="0070C0"/>
        </w:rPr>
      </w:pPr>
    </w:p>
    <w:p w14:paraId="4FC9EE5C" w14:textId="32FBE00F" w:rsidR="00A77921" w:rsidRPr="00EC4DD6" w:rsidRDefault="00C9166F" w:rsidP="00EC4DD6">
      <w:pPr>
        <w:suppressAutoHyphens w:val="0"/>
        <w:kinsoku/>
        <w:wordWrap/>
        <w:overflowPunct/>
        <w:snapToGrid w:val="0"/>
        <w:spacing w:line="232" w:lineRule="exact"/>
        <w:rPr>
          <w:rFonts w:hAnsi="Times New Roman"/>
          <w:snapToGrid w:val="0"/>
          <w:color w:val="auto"/>
        </w:rPr>
      </w:pPr>
      <w:r>
        <w:rPr>
          <w:rFonts w:hAnsi="Times New Roman" w:hint="eastAsia"/>
          <w:snapToGrid w:val="0"/>
          <w:color w:val="0070C0"/>
        </w:rPr>
        <w:t xml:space="preserve">　　　　　　　　　　　　　</w:t>
      </w:r>
      <w:r w:rsidR="00A77921" w:rsidRPr="00EC4DD6">
        <w:rPr>
          <w:rFonts w:hint="eastAsia"/>
          <w:snapToGrid w:val="0"/>
          <w:color w:val="auto"/>
        </w:rPr>
        <w:t>（甲）</w:t>
      </w:r>
      <w:r>
        <w:rPr>
          <w:rFonts w:hint="eastAsia"/>
          <w:snapToGrid w:val="0"/>
          <w:color w:val="auto"/>
        </w:rPr>
        <w:t xml:space="preserve">　</w:t>
      </w:r>
      <w:r w:rsidR="00A77921" w:rsidRPr="00EC4DD6">
        <w:rPr>
          <w:rFonts w:hint="eastAsia"/>
          <w:snapToGrid w:val="0"/>
          <w:color w:val="auto"/>
        </w:rPr>
        <w:t>茨城県水戸市文京</w:t>
      </w:r>
      <w:r w:rsidR="00C372B6" w:rsidRPr="00EC4DD6">
        <w:rPr>
          <w:rFonts w:hint="eastAsia"/>
          <w:snapToGrid w:val="0"/>
          <w:color w:val="auto"/>
        </w:rPr>
        <w:t>二</w:t>
      </w:r>
      <w:r w:rsidR="00A77921" w:rsidRPr="00EC4DD6">
        <w:rPr>
          <w:rFonts w:hint="eastAsia"/>
          <w:snapToGrid w:val="0"/>
          <w:color w:val="auto"/>
        </w:rPr>
        <w:t>丁目１番１号</w:t>
      </w:r>
    </w:p>
    <w:p w14:paraId="2FAB1FA8" w14:textId="77777777" w:rsidR="00DE2A4D" w:rsidRDefault="00C9166F" w:rsidP="00DE2A4D">
      <w:pPr>
        <w:suppressAutoHyphens w:val="0"/>
        <w:kinsoku/>
        <w:wordWrap/>
        <w:overflowPunct/>
        <w:snapToGrid w:val="0"/>
        <w:spacing w:line="232" w:lineRule="exact"/>
        <w:rPr>
          <w:snapToGrid w:val="0"/>
          <w:color w:val="auto"/>
          <w:lang w:eastAsia="zh-TW"/>
        </w:rPr>
      </w:pPr>
      <w:r>
        <w:rPr>
          <w:rFonts w:hint="eastAsia"/>
          <w:snapToGrid w:val="0"/>
          <w:color w:val="auto"/>
        </w:rPr>
        <w:t xml:space="preserve">　　　　　　　　　　　　　　　　　</w:t>
      </w:r>
      <w:r w:rsidR="00A77921" w:rsidRPr="00EC4DD6">
        <w:rPr>
          <w:rFonts w:hint="eastAsia"/>
          <w:snapToGrid w:val="0"/>
          <w:color w:val="auto"/>
          <w:lang w:eastAsia="zh-TW"/>
        </w:rPr>
        <w:t>国立大学法人茨城大学</w:t>
      </w:r>
    </w:p>
    <w:p w14:paraId="59810E92" w14:textId="43DA7AF0" w:rsidR="00DE2A4D" w:rsidRPr="00DE2A4D" w:rsidRDefault="00AD4EE9" w:rsidP="00DE2A4D">
      <w:pPr>
        <w:suppressAutoHyphens w:val="0"/>
        <w:kinsoku/>
        <w:wordWrap/>
        <w:overflowPunct/>
        <w:snapToGrid w:val="0"/>
        <w:spacing w:line="232" w:lineRule="exact"/>
        <w:ind w:left="2584" w:firstLine="818"/>
        <w:rPr>
          <w:snapToGrid w:val="0"/>
          <w:color w:val="auto"/>
          <w:lang w:eastAsia="zh-TW"/>
        </w:rPr>
      </w:pPr>
      <w:r w:rsidRPr="00F7602C">
        <w:rPr>
          <w:rFonts w:hint="eastAsia"/>
          <w:color w:val="auto"/>
          <w:spacing w:val="2"/>
          <w:lang w:eastAsia="zh-CN"/>
        </w:rPr>
        <w:t>適格請求書発行事業者登録番号</w:t>
      </w:r>
    </w:p>
    <w:p w14:paraId="33627586" w14:textId="102413F9" w:rsidR="00B43EDB" w:rsidRPr="00DE2A4D" w:rsidRDefault="00AD4EE9" w:rsidP="00DE2A4D">
      <w:pPr>
        <w:adjustRightInd/>
        <w:spacing w:line="280" w:lineRule="exact"/>
        <w:ind w:left="98" w:firstLineChars="1400" w:firstLine="3304"/>
        <w:rPr>
          <w:rFonts w:eastAsia="SimSun"/>
          <w:color w:val="auto"/>
          <w:spacing w:val="2"/>
          <w:lang w:eastAsia="zh-CN"/>
        </w:rPr>
      </w:pPr>
      <w:r w:rsidRPr="00F7602C">
        <w:rPr>
          <w:rFonts w:hint="eastAsia"/>
          <w:color w:val="auto"/>
          <w:spacing w:val="2"/>
          <w:lang w:eastAsia="zh-CN"/>
        </w:rPr>
        <w:t>T5-0500-0500-1769</w:t>
      </w:r>
    </w:p>
    <w:p w14:paraId="347CEDE9" w14:textId="15CE4C30" w:rsidR="00A77921" w:rsidRPr="00EC4DD6" w:rsidRDefault="00C9166F" w:rsidP="00EC4DD6">
      <w:pPr>
        <w:suppressAutoHyphens w:val="0"/>
        <w:kinsoku/>
        <w:wordWrap/>
        <w:overflowPunct/>
        <w:snapToGrid w:val="0"/>
        <w:spacing w:line="232" w:lineRule="exact"/>
        <w:rPr>
          <w:rFonts w:hAnsi="Times New Roman"/>
          <w:snapToGrid w:val="0"/>
          <w:color w:val="auto"/>
        </w:rPr>
      </w:pPr>
      <w:r>
        <w:rPr>
          <w:rFonts w:hint="eastAsia"/>
          <w:snapToGrid w:val="0"/>
          <w:color w:val="auto"/>
        </w:rPr>
        <w:t xml:space="preserve">　　　　　　　　　　　　</w:t>
      </w:r>
      <w:r w:rsidR="00A77921" w:rsidRPr="00EC4DD6">
        <w:rPr>
          <w:rFonts w:hint="eastAsia"/>
          <w:snapToGrid w:val="0"/>
          <w:color w:val="auto"/>
        </w:rPr>
        <w:t xml:space="preserve">　　　　　</w:t>
      </w:r>
      <w:r w:rsidR="00A46508">
        <w:rPr>
          <w:rFonts w:hint="eastAsia"/>
          <w:snapToGrid w:val="0"/>
          <w:color w:val="auto"/>
        </w:rPr>
        <w:t>理事（</w:t>
      </w:r>
      <w:r w:rsidR="00CE3CC8">
        <w:rPr>
          <w:rFonts w:hint="eastAsia"/>
          <w:snapToGrid w:val="0"/>
          <w:color w:val="auto"/>
        </w:rPr>
        <w:t>総括</w:t>
      </w:r>
      <w:r w:rsidR="00A46508">
        <w:rPr>
          <w:rFonts w:hint="eastAsia"/>
          <w:snapToGrid w:val="0"/>
          <w:color w:val="auto"/>
        </w:rPr>
        <w:t>・財務</w:t>
      </w:r>
      <w:r w:rsidR="0049538C">
        <w:rPr>
          <w:rFonts w:hint="eastAsia"/>
          <w:snapToGrid w:val="0"/>
          <w:color w:val="auto"/>
        </w:rPr>
        <w:t>・</w:t>
      </w:r>
      <w:r w:rsidR="00CE3CC8">
        <w:rPr>
          <w:rFonts w:hint="eastAsia"/>
          <w:snapToGrid w:val="0"/>
          <w:color w:val="auto"/>
        </w:rPr>
        <w:t>企画・評価</w:t>
      </w:r>
      <w:r w:rsidR="003D647D" w:rsidRPr="00EC4DD6">
        <w:rPr>
          <w:rFonts w:hint="eastAsia"/>
          <w:snapToGrid w:val="0"/>
          <w:color w:val="auto"/>
        </w:rPr>
        <w:t xml:space="preserve">）　</w:t>
      </w:r>
      <w:r w:rsidR="00CE3CC8">
        <w:rPr>
          <w:rFonts w:hint="eastAsia"/>
          <w:snapToGrid w:val="0"/>
          <w:color w:val="auto"/>
        </w:rPr>
        <w:t>佐川　泰弘</w:t>
      </w:r>
    </w:p>
    <w:p w14:paraId="37BFC6DB" w14:textId="77777777" w:rsidR="00A77921" w:rsidRDefault="00A77921" w:rsidP="00EC4DD6">
      <w:pPr>
        <w:suppressAutoHyphens w:val="0"/>
        <w:kinsoku/>
        <w:wordWrap/>
        <w:overflowPunct/>
        <w:snapToGrid w:val="0"/>
        <w:spacing w:line="232" w:lineRule="exact"/>
        <w:rPr>
          <w:rFonts w:hAnsi="Times New Roman"/>
          <w:snapToGrid w:val="0"/>
          <w:color w:val="auto"/>
        </w:rPr>
      </w:pPr>
    </w:p>
    <w:p w14:paraId="0D88A6BB" w14:textId="77777777" w:rsidR="00E43A2D" w:rsidRPr="00C9166F" w:rsidRDefault="00E43A2D" w:rsidP="00EC4DD6">
      <w:pPr>
        <w:suppressAutoHyphens w:val="0"/>
        <w:kinsoku/>
        <w:wordWrap/>
        <w:overflowPunct/>
        <w:snapToGrid w:val="0"/>
        <w:spacing w:line="232" w:lineRule="exact"/>
        <w:rPr>
          <w:rFonts w:hAnsi="Times New Roman" w:hint="eastAsia"/>
          <w:snapToGrid w:val="0"/>
          <w:color w:val="auto"/>
        </w:rPr>
      </w:pPr>
    </w:p>
    <w:p w14:paraId="56711440" w14:textId="77777777" w:rsidR="00C9166F" w:rsidRDefault="00C9166F" w:rsidP="00EC4DD6">
      <w:pPr>
        <w:suppressAutoHyphens w:val="0"/>
        <w:kinsoku/>
        <w:wordWrap/>
        <w:overflowPunct/>
        <w:snapToGrid w:val="0"/>
        <w:spacing w:line="232" w:lineRule="exact"/>
        <w:rPr>
          <w:rFonts w:hAnsi="Times New Roman"/>
          <w:snapToGrid w:val="0"/>
          <w:color w:val="auto"/>
        </w:rPr>
      </w:pPr>
    </w:p>
    <w:p w14:paraId="4B22D1C9" w14:textId="67AC5A94" w:rsidR="00A77921" w:rsidRPr="005A5D57" w:rsidRDefault="00C9166F" w:rsidP="00EC4DD6">
      <w:pPr>
        <w:suppressAutoHyphens w:val="0"/>
        <w:kinsoku/>
        <w:wordWrap/>
        <w:overflowPunct/>
        <w:snapToGrid w:val="0"/>
        <w:spacing w:line="232" w:lineRule="exact"/>
        <w:rPr>
          <w:rFonts w:hAnsi="Times New Roman"/>
          <w:snapToGrid w:val="0"/>
          <w:color w:val="0070C0"/>
        </w:rPr>
      </w:pPr>
      <w:r w:rsidRPr="009632AF">
        <w:rPr>
          <w:rFonts w:hAnsi="Times New Roman" w:hint="eastAsia"/>
          <w:snapToGrid w:val="0"/>
          <w:color w:val="FF0000"/>
        </w:rPr>
        <w:t xml:space="preserve">　　　　　　　　　　　　　</w:t>
      </w:r>
      <w:r w:rsidR="00A77921" w:rsidRPr="005A5D57">
        <w:rPr>
          <w:rFonts w:hint="eastAsia"/>
          <w:snapToGrid w:val="0"/>
          <w:color w:val="0070C0"/>
        </w:rPr>
        <w:t>（乙）</w:t>
      </w:r>
      <w:r w:rsidRPr="005A5D57">
        <w:rPr>
          <w:rFonts w:hint="eastAsia"/>
          <w:snapToGrid w:val="0"/>
          <w:color w:val="0070C0"/>
        </w:rPr>
        <w:t xml:space="preserve">　</w:t>
      </w:r>
      <w:r w:rsidR="00B43EDB">
        <w:rPr>
          <w:rFonts w:hint="eastAsia"/>
          <w:snapToGrid w:val="0"/>
          <w:color w:val="0070C0"/>
        </w:rPr>
        <w:t>○○○○</w:t>
      </w:r>
    </w:p>
    <w:p w14:paraId="11D6F380" w14:textId="76C5C8CB" w:rsidR="005A700F" w:rsidRPr="005A5D57" w:rsidRDefault="00E15C1E" w:rsidP="00EC4DD6">
      <w:pPr>
        <w:suppressAutoHyphens w:val="0"/>
        <w:kinsoku/>
        <w:wordWrap/>
        <w:overflowPunct/>
        <w:snapToGrid w:val="0"/>
        <w:spacing w:line="232" w:lineRule="exact"/>
        <w:rPr>
          <w:snapToGrid w:val="0"/>
          <w:color w:val="0070C0"/>
        </w:rPr>
      </w:pPr>
      <w:r w:rsidRPr="005A5D57">
        <w:rPr>
          <w:rFonts w:hint="eastAsia"/>
          <w:snapToGrid w:val="0"/>
          <w:color w:val="0070C0"/>
        </w:rPr>
        <w:t xml:space="preserve">　　　　</w:t>
      </w:r>
      <w:r w:rsidR="00C9166F" w:rsidRPr="005A5D57">
        <w:rPr>
          <w:rFonts w:hint="eastAsia"/>
          <w:snapToGrid w:val="0"/>
          <w:color w:val="0070C0"/>
        </w:rPr>
        <w:t xml:space="preserve">　　　　　　　　　　　　　</w:t>
      </w:r>
      <w:r w:rsidR="00B43EDB">
        <w:rPr>
          <w:rFonts w:hint="eastAsia"/>
          <w:snapToGrid w:val="0"/>
          <w:color w:val="0070C0"/>
        </w:rPr>
        <w:t>○○○○</w:t>
      </w:r>
    </w:p>
    <w:p w14:paraId="7E48230E" w14:textId="6938898B" w:rsidR="00A862E2" w:rsidRDefault="00C9166F" w:rsidP="00EC4DD6">
      <w:pPr>
        <w:suppressAutoHyphens w:val="0"/>
        <w:kinsoku/>
        <w:wordWrap/>
        <w:overflowPunct/>
        <w:snapToGrid w:val="0"/>
        <w:spacing w:line="232" w:lineRule="exact"/>
        <w:rPr>
          <w:rFonts w:hAnsi="Times New Roman"/>
          <w:snapToGrid w:val="0"/>
          <w:color w:val="0070C0"/>
          <w:lang w:eastAsia="zh-TW"/>
        </w:rPr>
      </w:pPr>
      <w:r w:rsidRPr="005A5D57">
        <w:rPr>
          <w:rFonts w:hAnsi="Times New Roman" w:hint="eastAsia"/>
          <w:snapToGrid w:val="0"/>
          <w:color w:val="0070C0"/>
        </w:rPr>
        <w:t xml:space="preserve">　　　　　　　　　　　　　　　　　</w:t>
      </w:r>
      <w:r w:rsidR="00B43EDB">
        <w:rPr>
          <w:rFonts w:hAnsi="Times New Roman" w:hint="eastAsia"/>
          <w:snapToGrid w:val="0"/>
          <w:color w:val="0070C0"/>
          <w:lang w:eastAsia="zh-TW"/>
        </w:rPr>
        <w:t>○○○</w:t>
      </w:r>
      <w:r w:rsidR="00C549FE" w:rsidRPr="00C549FE">
        <w:rPr>
          <w:rFonts w:hAnsi="Times New Roman" w:hint="eastAsia"/>
          <w:snapToGrid w:val="0"/>
          <w:color w:val="0070C0"/>
          <w:lang w:eastAsia="zh-TW"/>
        </w:rPr>
        <w:t xml:space="preserve">　</w:t>
      </w:r>
      <w:r w:rsidR="00B43EDB">
        <w:rPr>
          <w:rFonts w:hAnsi="Times New Roman" w:hint="eastAsia"/>
          <w:snapToGrid w:val="0"/>
          <w:color w:val="0070C0"/>
          <w:lang w:eastAsia="zh-TW"/>
        </w:rPr>
        <w:t xml:space="preserve">　○○○○</w:t>
      </w:r>
    </w:p>
    <w:p w14:paraId="4D132BA9" w14:textId="77777777" w:rsidR="00B43EDB" w:rsidRDefault="00B43EDB" w:rsidP="00EC4DD6">
      <w:pPr>
        <w:suppressAutoHyphens w:val="0"/>
        <w:kinsoku/>
        <w:wordWrap/>
        <w:overflowPunct/>
        <w:snapToGrid w:val="0"/>
        <w:spacing w:line="232" w:lineRule="exact"/>
        <w:rPr>
          <w:rFonts w:hAnsi="Times New Roman"/>
          <w:snapToGrid w:val="0"/>
          <w:color w:val="0070C0"/>
        </w:rPr>
      </w:pPr>
    </w:p>
    <w:p w14:paraId="65B82593" w14:textId="77777777" w:rsidR="00B43EDB" w:rsidRPr="005A5D57" w:rsidRDefault="00B43EDB" w:rsidP="00EC4DD6">
      <w:pPr>
        <w:suppressAutoHyphens w:val="0"/>
        <w:kinsoku/>
        <w:wordWrap/>
        <w:overflowPunct/>
        <w:snapToGrid w:val="0"/>
        <w:spacing w:line="232" w:lineRule="exact"/>
        <w:rPr>
          <w:rFonts w:hAnsi="Times New Roman"/>
          <w:snapToGrid w:val="0"/>
          <w:color w:val="0070C0"/>
          <w:lang w:eastAsia="zh-TW"/>
        </w:rPr>
      </w:pPr>
    </w:p>
    <w:p w14:paraId="43EB270B" w14:textId="311538A6" w:rsidR="009632AF" w:rsidRPr="00EC4DD6" w:rsidRDefault="00C9166F" w:rsidP="00EC4DD6">
      <w:pPr>
        <w:suppressAutoHyphens w:val="0"/>
        <w:kinsoku/>
        <w:wordWrap/>
        <w:overflowPunct/>
        <w:snapToGrid w:val="0"/>
        <w:spacing w:line="232" w:lineRule="exact"/>
        <w:rPr>
          <w:rFonts w:hAnsi="Times New Roman"/>
          <w:snapToGrid w:val="0"/>
          <w:color w:val="auto"/>
          <w:lang w:eastAsia="zh-TW"/>
        </w:rPr>
      </w:pPr>
      <w:r>
        <w:rPr>
          <w:rFonts w:hAnsi="Times New Roman" w:hint="eastAsia"/>
          <w:snapToGrid w:val="0"/>
          <w:color w:val="auto"/>
          <w:lang w:eastAsia="zh-TW"/>
        </w:rPr>
        <w:t xml:space="preserve">　　　　　　　　</w:t>
      </w:r>
    </w:p>
    <w:p w14:paraId="6317F53F" w14:textId="77777777" w:rsidR="00E43A2D" w:rsidRDefault="00E43A2D" w:rsidP="00EC4DD6">
      <w:pPr>
        <w:suppressAutoHyphens w:val="0"/>
        <w:kinsoku/>
        <w:wordWrap/>
        <w:overflowPunct/>
        <w:snapToGrid w:val="0"/>
        <w:rPr>
          <w:rFonts w:eastAsia="ＭＳ Ｐゴシック" w:hAnsi="Times New Roman" w:cs="ＭＳ Ｐゴシック"/>
          <w:snapToGrid w:val="0"/>
          <w:lang w:eastAsia="zh-TW"/>
        </w:rPr>
      </w:pPr>
      <w:r>
        <w:rPr>
          <w:rFonts w:eastAsia="ＭＳ Ｐゴシック" w:hAnsi="Times New Roman" w:cs="ＭＳ Ｐゴシック"/>
          <w:snapToGrid w:val="0"/>
          <w:lang w:eastAsia="zh-TW"/>
        </w:rPr>
        <w:br w:type="page"/>
      </w:r>
    </w:p>
    <w:p w14:paraId="2F45B3D4" w14:textId="6824B3F0" w:rsidR="00A77921" w:rsidRPr="00EC4DD6" w:rsidRDefault="00A77921" w:rsidP="00EC4DD6">
      <w:pPr>
        <w:suppressAutoHyphens w:val="0"/>
        <w:kinsoku/>
        <w:wordWrap/>
        <w:overflowPunct/>
        <w:snapToGrid w:val="0"/>
        <w:rPr>
          <w:snapToGrid w:val="0"/>
          <w:lang w:eastAsia="zh-TW"/>
        </w:rPr>
      </w:pPr>
      <w:r w:rsidRPr="00EC4DD6">
        <w:rPr>
          <w:rFonts w:eastAsia="ＭＳ Ｐゴシック" w:hAnsi="Times New Roman" w:cs="ＭＳ Ｐゴシック" w:hint="eastAsia"/>
          <w:snapToGrid w:val="0"/>
          <w:lang w:eastAsia="zh-TW"/>
        </w:rPr>
        <w:lastRenderedPageBreak/>
        <w:t>別表第１（第１条、第４条、第２０条関係）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126"/>
        <w:gridCol w:w="2552"/>
        <w:gridCol w:w="3969"/>
      </w:tblGrid>
      <w:tr w:rsidR="00A77921" w:rsidRPr="00EC4DD6" w14:paraId="2DB3A1E5" w14:textId="77777777" w:rsidTr="000C16FD">
        <w:trPr>
          <w:trHeight w:val="538"/>
        </w:trPr>
        <w:tc>
          <w:tcPr>
            <w:tcW w:w="709" w:type="dxa"/>
            <w:tcBorders>
              <w:top w:val="single" w:sz="4" w:space="0" w:color="auto"/>
              <w:left w:val="single" w:sz="4" w:space="0" w:color="auto"/>
              <w:bottom w:val="single" w:sz="4" w:space="0" w:color="auto"/>
              <w:right w:val="single" w:sz="4" w:space="0" w:color="auto"/>
            </w:tcBorders>
            <w:vAlign w:val="center"/>
          </w:tcPr>
          <w:p w14:paraId="201095E6"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区分</w:t>
            </w:r>
          </w:p>
        </w:tc>
        <w:tc>
          <w:tcPr>
            <w:tcW w:w="2126" w:type="dxa"/>
            <w:tcBorders>
              <w:top w:val="single" w:sz="4" w:space="0" w:color="auto"/>
              <w:left w:val="single" w:sz="4" w:space="0" w:color="auto"/>
              <w:bottom w:val="single" w:sz="4" w:space="0" w:color="auto"/>
              <w:right w:val="single" w:sz="4" w:space="0" w:color="auto"/>
            </w:tcBorders>
            <w:vAlign w:val="center"/>
          </w:tcPr>
          <w:p w14:paraId="37534FC7"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氏　名</w:t>
            </w:r>
          </w:p>
        </w:tc>
        <w:tc>
          <w:tcPr>
            <w:tcW w:w="2552" w:type="dxa"/>
            <w:tcBorders>
              <w:top w:val="single" w:sz="4" w:space="0" w:color="auto"/>
              <w:left w:val="single" w:sz="4" w:space="0" w:color="auto"/>
              <w:bottom w:val="single" w:sz="4" w:space="0" w:color="auto"/>
              <w:right w:val="single" w:sz="4" w:space="0" w:color="auto"/>
            </w:tcBorders>
            <w:vAlign w:val="center"/>
          </w:tcPr>
          <w:p w14:paraId="12285A1D"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所属部局・職名</w:t>
            </w:r>
          </w:p>
        </w:tc>
        <w:tc>
          <w:tcPr>
            <w:tcW w:w="3969" w:type="dxa"/>
            <w:tcBorders>
              <w:top w:val="single" w:sz="4" w:space="0" w:color="auto"/>
              <w:left w:val="single" w:sz="4" w:space="0" w:color="auto"/>
              <w:bottom w:val="single" w:sz="4" w:space="0" w:color="auto"/>
              <w:right w:val="single" w:sz="4" w:space="0" w:color="auto"/>
            </w:tcBorders>
            <w:vAlign w:val="center"/>
          </w:tcPr>
          <w:p w14:paraId="3115D5B1" w14:textId="77777777" w:rsidR="00A77921" w:rsidRPr="005A5D57" w:rsidRDefault="00A77921" w:rsidP="00C9166F">
            <w:pPr>
              <w:suppressAutoHyphens w:val="0"/>
              <w:kinsoku/>
              <w:wordWrap/>
              <w:overflowPunct/>
              <w:snapToGrid w:val="0"/>
              <w:jc w:val="center"/>
              <w:rPr>
                <w:snapToGrid w:val="0"/>
                <w:color w:val="auto"/>
              </w:rPr>
            </w:pPr>
            <w:r w:rsidRPr="005A5D57">
              <w:rPr>
                <w:rFonts w:hint="eastAsia"/>
                <w:snapToGrid w:val="0"/>
                <w:color w:val="auto"/>
              </w:rPr>
              <w:t>本研究における役割</w:t>
            </w:r>
          </w:p>
        </w:tc>
      </w:tr>
      <w:tr w:rsidR="00A77921" w:rsidRPr="00EC4DD6" w14:paraId="2A813759" w14:textId="77777777" w:rsidTr="000A0FEE">
        <w:trPr>
          <w:trHeight w:val="573"/>
        </w:trPr>
        <w:tc>
          <w:tcPr>
            <w:tcW w:w="709" w:type="dxa"/>
            <w:tcBorders>
              <w:top w:val="single" w:sz="4" w:space="0" w:color="auto"/>
              <w:left w:val="single" w:sz="4" w:space="0" w:color="auto"/>
              <w:bottom w:val="single" w:sz="4" w:space="0" w:color="auto"/>
              <w:right w:val="single" w:sz="4" w:space="0" w:color="auto"/>
            </w:tcBorders>
            <w:vAlign w:val="center"/>
          </w:tcPr>
          <w:p w14:paraId="5F56A9AD" w14:textId="77777777" w:rsidR="00A77921" w:rsidRPr="005A5D57" w:rsidRDefault="00A77921" w:rsidP="000C16FD">
            <w:pPr>
              <w:suppressAutoHyphens w:val="0"/>
              <w:kinsoku/>
              <w:wordWrap/>
              <w:overflowPunct/>
              <w:snapToGrid w:val="0"/>
              <w:jc w:val="center"/>
              <w:rPr>
                <w:snapToGrid w:val="0"/>
                <w:color w:val="auto"/>
              </w:rPr>
            </w:pPr>
            <w:r w:rsidRPr="005A5D57">
              <w:rPr>
                <w:rFonts w:hint="eastAsia"/>
                <w:snapToGrid w:val="0"/>
                <w:color w:val="auto"/>
              </w:rPr>
              <w:t>甲</w:t>
            </w:r>
          </w:p>
        </w:tc>
        <w:tc>
          <w:tcPr>
            <w:tcW w:w="2126" w:type="dxa"/>
            <w:tcBorders>
              <w:top w:val="single" w:sz="4" w:space="0" w:color="auto"/>
              <w:left w:val="single" w:sz="4" w:space="0" w:color="auto"/>
              <w:bottom w:val="single" w:sz="4" w:space="0" w:color="auto"/>
              <w:right w:val="single" w:sz="4" w:space="0" w:color="auto"/>
            </w:tcBorders>
            <w:vAlign w:val="center"/>
          </w:tcPr>
          <w:p w14:paraId="1AB849BC" w14:textId="1A37677C" w:rsidR="00C9166F" w:rsidRPr="005A5D57" w:rsidRDefault="00A77921" w:rsidP="00BB2337">
            <w:pPr>
              <w:suppressAutoHyphens w:val="0"/>
              <w:kinsoku/>
              <w:wordWrap/>
              <w:overflowPunct/>
              <w:snapToGrid w:val="0"/>
              <w:jc w:val="both"/>
              <w:rPr>
                <w:snapToGrid w:val="0"/>
                <w:color w:val="0070C0"/>
              </w:rPr>
            </w:pPr>
            <w:r w:rsidRPr="005A5D57">
              <w:rPr>
                <w:rFonts w:hint="eastAsia"/>
                <w:snapToGrid w:val="0"/>
                <w:color w:val="0070C0"/>
              </w:rPr>
              <w:t>※</w:t>
            </w:r>
            <w:r w:rsidR="00C9166F" w:rsidRPr="005A5D57">
              <w:rPr>
                <w:rFonts w:hint="eastAsia"/>
                <w:snapToGrid w:val="0"/>
                <w:color w:val="0070C0"/>
              </w:rPr>
              <w:t xml:space="preserve">　</w:t>
            </w:r>
            <w:r w:rsidR="00B43EDB">
              <w:rPr>
                <w:rFonts w:hint="eastAsia"/>
                <w:snapToGrid w:val="0"/>
                <w:color w:val="0070C0"/>
              </w:rPr>
              <w:t>○　○</w:t>
            </w:r>
            <w:r w:rsidR="00EB7002" w:rsidRPr="00EB7002">
              <w:rPr>
                <w:rFonts w:hint="eastAsia"/>
                <w:snapToGrid w:val="0"/>
                <w:color w:val="0070C0"/>
              </w:rPr>
              <w:t xml:space="preserve">　</w:t>
            </w:r>
            <w:r w:rsidR="00B43EDB">
              <w:rPr>
                <w:rFonts w:hint="eastAsia"/>
                <w:snapToGrid w:val="0"/>
                <w:color w:val="0070C0"/>
              </w:rPr>
              <w:t>○　○</w:t>
            </w:r>
          </w:p>
        </w:tc>
        <w:tc>
          <w:tcPr>
            <w:tcW w:w="2552" w:type="dxa"/>
            <w:tcBorders>
              <w:top w:val="single" w:sz="4" w:space="0" w:color="auto"/>
              <w:left w:val="single" w:sz="4" w:space="0" w:color="auto"/>
              <w:bottom w:val="single" w:sz="4" w:space="0" w:color="auto"/>
              <w:right w:val="single" w:sz="4" w:space="0" w:color="auto"/>
            </w:tcBorders>
            <w:vAlign w:val="center"/>
          </w:tcPr>
          <w:p w14:paraId="4AD1D62D" w14:textId="77777777" w:rsidR="000D701A" w:rsidRDefault="00E668E0" w:rsidP="00BB2337">
            <w:pPr>
              <w:suppressAutoHyphens w:val="0"/>
              <w:kinsoku/>
              <w:wordWrap/>
              <w:overflowPunct/>
              <w:snapToGrid w:val="0"/>
              <w:jc w:val="both"/>
              <w:rPr>
                <w:snapToGrid w:val="0"/>
                <w:color w:val="0070C0"/>
              </w:rPr>
            </w:pPr>
            <w:r w:rsidRPr="00E668E0">
              <w:rPr>
                <w:rFonts w:hint="eastAsia"/>
                <w:snapToGrid w:val="0"/>
                <w:color w:val="0070C0"/>
              </w:rPr>
              <w:t>理工学研究科</w:t>
            </w:r>
            <w:r w:rsidR="000D701A">
              <w:rPr>
                <w:rFonts w:hint="eastAsia"/>
                <w:snapToGrid w:val="0"/>
                <w:color w:val="0070C0"/>
              </w:rPr>
              <w:t>工学野</w:t>
            </w:r>
          </w:p>
          <w:p w14:paraId="2AF17CC0" w14:textId="678740E7" w:rsidR="005A700F" w:rsidRPr="005A5D57" w:rsidRDefault="00E668E0" w:rsidP="00BB2337">
            <w:pPr>
              <w:suppressAutoHyphens w:val="0"/>
              <w:kinsoku/>
              <w:wordWrap/>
              <w:overflowPunct/>
              <w:snapToGrid w:val="0"/>
              <w:jc w:val="both"/>
              <w:rPr>
                <w:snapToGrid w:val="0"/>
                <w:color w:val="0070C0"/>
              </w:rPr>
            </w:pPr>
            <w:r w:rsidRPr="00E668E0">
              <w:rPr>
                <w:rFonts w:hint="eastAsia"/>
                <w:snapToGrid w:val="0"/>
                <w:color w:val="0070C0"/>
              </w:rPr>
              <w:t>・教授</w:t>
            </w:r>
          </w:p>
        </w:tc>
        <w:tc>
          <w:tcPr>
            <w:tcW w:w="3969" w:type="dxa"/>
            <w:tcBorders>
              <w:top w:val="single" w:sz="4" w:space="0" w:color="auto"/>
              <w:left w:val="single" w:sz="4" w:space="0" w:color="auto"/>
              <w:bottom w:val="single" w:sz="4" w:space="0" w:color="auto"/>
              <w:right w:val="single" w:sz="4" w:space="0" w:color="auto"/>
            </w:tcBorders>
            <w:vAlign w:val="center"/>
          </w:tcPr>
          <w:p w14:paraId="0D4BA838" w14:textId="61D42BCD" w:rsidR="00C9166F" w:rsidRPr="005A5D57" w:rsidRDefault="00B43EDB" w:rsidP="000A0FEE">
            <w:pPr>
              <w:suppressAutoHyphens w:val="0"/>
              <w:kinsoku/>
              <w:wordWrap/>
              <w:overflowPunct/>
              <w:snapToGrid w:val="0"/>
              <w:jc w:val="both"/>
              <w:rPr>
                <w:snapToGrid w:val="0"/>
                <w:color w:val="0070C0"/>
              </w:rPr>
            </w:pPr>
            <w:r w:rsidRPr="005A5D57">
              <w:rPr>
                <w:rFonts w:hint="eastAsia"/>
                <w:snapToGrid w:val="0"/>
                <w:color w:val="0070C0"/>
              </w:rPr>
              <w:t>○○○○○○</w:t>
            </w:r>
          </w:p>
        </w:tc>
      </w:tr>
      <w:tr w:rsidR="00A77921" w:rsidRPr="00EC4DD6" w14:paraId="4A6EB30A" w14:textId="77777777" w:rsidTr="000A0FEE">
        <w:trPr>
          <w:trHeight w:val="553"/>
        </w:trPr>
        <w:tc>
          <w:tcPr>
            <w:tcW w:w="709" w:type="dxa"/>
            <w:tcBorders>
              <w:top w:val="single" w:sz="4" w:space="0" w:color="auto"/>
              <w:left w:val="single" w:sz="4" w:space="0" w:color="auto"/>
              <w:bottom w:val="single" w:sz="4" w:space="0" w:color="auto"/>
              <w:right w:val="single" w:sz="4" w:space="0" w:color="auto"/>
            </w:tcBorders>
            <w:vAlign w:val="center"/>
          </w:tcPr>
          <w:p w14:paraId="3A35245A" w14:textId="77777777" w:rsidR="00A77921" w:rsidRPr="005A5D57" w:rsidRDefault="00A77921" w:rsidP="000C16FD">
            <w:pPr>
              <w:suppressAutoHyphens w:val="0"/>
              <w:kinsoku/>
              <w:wordWrap/>
              <w:overflowPunct/>
              <w:snapToGrid w:val="0"/>
              <w:jc w:val="center"/>
              <w:rPr>
                <w:snapToGrid w:val="0"/>
                <w:color w:val="auto"/>
              </w:rPr>
            </w:pPr>
            <w:r w:rsidRPr="005A5D57">
              <w:rPr>
                <w:rFonts w:hint="eastAsia"/>
                <w:snapToGrid w:val="0"/>
                <w:color w:val="auto"/>
              </w:rPr>
              <w:t>乙</w:t>
            </w:r>
          </w:p>
        </w:tc>
        <w:tc>
          <w:tcPr>
            <w:tcW w:w="2126" w:type="dxa"/>
            <w:tcBorders>
              <w:top w:val="single" w:sz="4" w:space="0" w:color="auto"/>
              <w:left w:val="single" w:sz="4" w:space="0" w:color="auto"/>
              <w:bottom w:val="single" w:sz="4" w:space="0" w:color="auto"/>
              <w:right w:val="single" w:sz="4" w:space="0" w:color="auto"/>
            </w:tcBorders>
            <w:vAlign w:val="center"/>
          </w:tcPr>
          <w:p w14:paraId="23C0746D" w14:textId="77777777" w:rsidR="00C9166F" w:rsidRPr="005A5D57" w:rsidRDefault="00A77921" w:rsidP="00BB2337">
            <w:pPr>
              <w:suppressAutoHyphens w:val="0"/>
              <w:kinsoku/>
              <w:wordWrap/>
              <w:overflowPunct/>
              <w:snapToGrid w:val="0"/>
              <w:jc w:val="both"/>
              <w:rPr>
                <w:snapToGrid w:val="0"/>
                <w:color w:val="0070C0"/>
              </w:rPr>
            </w:pPr>
            <w:r w:rsidRPr="005A5D57">
              <w:rPr>
                <w:rFonts w:hint="eastAsia"/>
                <w:snapToGrid w:val="0"/>
                <w:color w:val="0070C0"/>
              </w:rPr>
              <w:t>○</w:t>
            </w:r>
            <w:r w:rsidR="00C9166F" w:rsidRPr="005A5D57">
              <w:rPr>
                <w:rFonts w:hint="eastAsia"/>
                <w:snapToGrid w:val="0"/>
                <w:color w:val="0070C0"/>
              </w:rPr>
              <w:t xml:space="preserve">　</w:t>
            </w:r>
            <w:r w:rsidR="00BB2337">
              <w:rPr>
                <w:rFonts w:hint="eastAsia"/>
                <w:snapToGrid w:val="0"/>
                <w:color w:val="0070C0"/>
              </w:rPr>
              <w:t xml:space="preserve">△　</w:t>
            </w:r>
            <w:r w:rsidR="00BB2337" w:rsidRPr="00BB2337">
              <w:rPr>
                <w:rFonts w:hint="eastAsia"/>
                <w:snapToGrid w:val="0"/>
                <w:color w:val="0070C0"/>
              </w:rPr>
              <w:t>△</w:t>
            </w:r>
            <w:r w:rsidR="00BB2337">
              <w:rPr>
                <w:rFonts w:hint="eastAsia"/>
                <w:snapToGrid w:val="0"/>
                <w:color w:val="0070C0"/>
              </w:rPr>
              <w:t xml:space="preserve">　</w:t>
            </w:r>
            <w:r w:rsidR="00BB2337" w:rsidRPr="00BB2337">
              <w:rPr>
                <w:rFonts w:hint="eastAsia"/>
                <w:snapToGrid w:val="0"/>
                <w:color w:val="0070C0"/>
              </w:rPr>
              <w:t>△</w:t>
            </w:r>
            <w:r w:rsidR="00BB2337">
              <w:rPr>
                <w:rFonts w:hint="eastAsia"/>
                <w:snapToGrid w:val="0"/>
                <w:color w:val="0070C0"/>
              </w:rPr>
              <w:t xml:space="preserve">　</w:t>
            </w:r>
            <w:r w:rsidR="00BB2337" w:rsidRPr="00BB2337">
              <w:rPr>
                <w:rFonts w:hint="eastAsia"/>
                <w:snapToGrid w:val="0"/>
                <w:color w:val="0070C0"/>
              </w:rPr>
              <w:t>△</w:t>
            </w:r>
          </w:p>
        </w:tc>
        <w:tc>
          <w:tcPr>
            <w:tcW w:w="2552" w:type="dxa"/>
            <w:tcBorders>
              <w:top w:val="single" w:sz="4" w:space="0" w:color="auto"/>
              <w:left w:val="single" w:sz="4" w:space="0" w:color="auto"/>
              <w:bottom w:val="single" w:sz="4" w:space="0" w:color="auto"/>
              <w:right w:val="single" w:sz="4" w:space="0" w:color="auto"/>
            </w:tcBorders>
            <w:vAlign w:val="center"/>
          </w:tcPr>
          <w:p w14:paraId="293F4A5F" w14:textId="77777777" w:rsidR="005A700F" w:rsidRPr="005A5D57" w:rsidRDefault="004E44F8" w:rsidP="00BB2337">
            <w:pPr>
              <w:suppressAutoHyphens w:val="0"/>
              <w:kinsoku/>
              <w:wordWrap/>
              <w:overflowPunct/>
              <w:snapToGrid w:val="0"/>
              <w:jc w:val="both"/>
              <w:rPr>
                <w:snapToGrid w:val="0"/>
                <w:color w:val="0070C0"/>
              </w:rPr>
            </w:pPr>
            <w:r w:rsidRPr="005A5D57">
              <w:rPr>
                <w:rFonts w:hint="eastAsia"/>
                <w:snapToGrid w:val="0"/>
                <w:color w:val="0070C0"/>
              </w:rPr>
              <w:t>○○○○○○</w:t>
            </w:r>
          </w:p>
        </w:tc>
        <w:tc>
          <w:tcPr>
            <w:tcW w:w="3969" w:type="dxa"/>
            <w:tcBorders>
              <w:top w:val="single" w:sz="4" w:space="0" w:color="auto"/>
              <w:left w:val="single" w:sz="4" w:space="0" w:color="auto"/>
              <w:bottom w:val="single" w:sz="4" w:space="0" w:color="auto"/>
              <w:right w:val="single" w:sz="4" w:space="0" w:color="auto"/>
            </w:tcBorders>
            <w:vAlign w:val="center"/>
          </w:tcPr>
          <w:p w14:paraId="7C14F101" w14:textId="79C83D6A" w:rsidR="00C9166F" w:rsidRPr="005A5D57" w:rsidRDefault="00B43EDB" w:rsidP="000A0FEE">
            <w:pPr>
              <w:suppressAutoHyphens w:val="0"/>
              <w:kinsoku/>
              <w:wordWrap/>
              <w:overflowPunct/>
              <w:snapToGrid w:val="0"/>
              <w:jc w:val="both"/>
              <w:rPr>
                <w:snapToGrid w:val="0"/>
                <w:color w:val="0070C0"/>
              </w:rPr>
            </w:pPr>
            <w:r w:rsidRPr="005A5D57">
              <w:rPr>
                <w:rFonts w:hint="eastAsia"/>
                <w:snapToGrid w:val="0"/>
                <w:color w:val="0070C0"/>
              </w:rPr>
              <w:t>○○○○○○</w:t>
            </w:r>
          </w:p>
        </w:tc>
      </w:tr>
    </w:tbl>
    <w:p w14:paraId="13D77442" w14:textId="77777777" w:rsidR="00A77921" w:rsidRPr="00EC4DD6" w:rsidRDefault="00A77921" w:rsidP="00EC4DD6">
      <w:pPr>
        <w:suppressAutoHyphens w:val="0"/>
        <w:kinsoku/>
        <w:wordWrap/>
        <w:overflowPunct/>
        <w:snapToGrid w:val="0"/>
        <w:spacing w:line="232" w:lineRule="exact"/>
        <w:rPr>
          <w:rFonts w:hAnsi="Times New Roman"/>
          <w:snapToGrid w:val="0"/>
        </w:rPr>
      </w:pPr>
      <w:r w:rsidRPr="00EC4DD6">
        <w:rPr>
          <w:rFonts w:hint="eastAsia"/>
          <w:snapToGrid w:val="0"/>
        </w:rPr>
        <w:t>（注１）甲においては、研究担当代表者には氏名に※印を付すこと。</w:t>
      </w:r>
    </w:p>
    <w:p w14:paraId="4B93B17D" w14:textId="77777777" w:rsidR="00A77921" w:rsidRPr="00EC4DD6" w:rsidRDefault="00A77921" w:rsidP="005A7AED">
      <w:pPr>
        <w:suppressAutoHyphens w:val="0"/>
        <w:kinsoku/>
        <w:wordWrap/>
        <w:overflowPunct/>
        <w:snapToGrid w:val="0"/>
        <w:spacing w:line="232" w:lineRule="exact"/>
        <w:ind w:left="849" w:hangingChars="366" w:hanging="849"/>
        <w:rPr>
          <w:snapToGrid w:val="0"/>
        </w:rPr>
      </w:pPr>
      <w:r w:rsidRPr="00EC4DD6">
        <w:rPr>
          <w:rFonts w:hint="eastAsia"/>
          <w:snapToGrid w:val="0"/>
        </w:rPr>
        <w:t>（注２）乙においては、企業等共同研究員（派遣）（甲において共同して研究を行う企業等機関から派遣される研究担当員をいう。）には氏名に</w:t>
      </w:r>
      <w:r w:rsidRPr="00EC4DD6">
        <w:rPr>
          <w:rFonts w:hAnsi="Times New Roman" w:hint="eastAsia"/>
          <w:snapToGrid w:val="0"/>
        </w:rPr>
        <w:t>◎を、企業等共同研究員（分担）（企業等機関において研究を行う研究担当者をいう。）には氏名に○を付すこと。</w:t>
      </w:r>
    </w:p>
    <w:p w14:paraId="7C0CD402" w14:textId="77777777" w:rsidR="00AA010B" w:rsidRDefault="00AA010B" w:rsidP="00C9166F">
      <w:pPr>
        <w:suppressAutoHyphens w:val="0"/>
        <w:kinsoku/>
        <w:wordWrap/>
        <w:overflowPunct/>
        <w:snapToGrid w:val="0"/>
        <w:spacing w:line="232" w:lineRule="exact"/>
        <w:rPr>
          <w:snapToGrid w:val="0"/>
        </w:rPr>
      </w:pPr>
    </w:p>
    <w:p w14:paraId="132E5B7F" w14:textId="77777777" w:rsidR="009632AF" w:rsidRPr="00EC4DD6" w:rsidRDefault="009632AF" w:rsidP="00C9166F">
      <w:pPr>
        <w:suppressAutoHyphens w:val="0"/>
        <w:kinsoku/>
        <w:wordWrap/>
        <w:overflowPunct/>
        <w:snapToGrid w:val="0"/>
        <w:spacing w:line="232" w:lineRule="exact"/>
        <w:rPr>
          <w:snapToGrid w:val="0"/>
        </w:rPr>
      </w:pPr>
    </w:p>
    <w:p w14:paraId="7478D9E5" w14:textId="77777777" w:rsidR="00A77921" w:rsidRPr="00EC4DD6" w:rsidRDefault="00A77921" w:rsidP="00EC4DD6">
      <w:pPr>
        <w:suppressAutoHyphens w:val="0"/>
        <w:kinsoku/>
        <w:wordWrap/>
        <w:overflowPunct/>
        <w:snapToGrid w:val="0"/>
        <w:spacing w:line="232" w:lineRule="exact"/>
        <w:rPr>
          <w:snapToGrid w:val="0"/>
        </w:rPr>
      </w:pPr>
      <w:r w:rsidRPr="00EC4DD6">
        <w:rPr>
          <w:rFonts w:eastAsia="ＭＳ Ｐゴシック" w:hAnsi="Times New Roman" w:cs="ＭＳ Ｐゴシック" w:hint="eastAsia"/>
          <w:snapToGrid w:val="0"/>
        </w:rPr>
        <w:t>別表第２（第７条、第８条、第１０条関係）</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2835"/>
        <w:gridCol w:w="2977"/>
      </w:tblGrid>
      <w:tr w:rsidR="0001349F" w:rsidRPr="00EC4DD6" w14:paraId="771081C5" w14:textId="77777777" w:rsidTr="00ED672A">
        <w:trPr>
          <w:trHeight w:val="555"/>
        </w:trPr>
        <w:tc>
          <w:tcPr>
            <w:tcW w:w="709" w:type="dxa"/>
            <w:vMerge w:val="restart"/>
            <w:tcBorders>
              <w:top w:val="single" w:sz="4" w:space="0" w:color="auto"/>
              <w:left w:val="single" w:sz="4" w:space="0" w:color="auto"/>
              <w:right w:val="single" w:sz="4" w:space="0" w:color="auto"/>
            </w:tcBorders>
            <w:vAlign w:val="center"/>
          </w:tcPr>
          <w:p w14:paraId="5B4C2053" w14:textId="77777777" w:rsidR="0001349F" w:rsidRPr="00EC4DD6" w:rsidRDefault="0001349F" w:rsidP="008762CB">
            <w:pPr>
              <w:suppressAutoHyphens w:val="0"/>
              <w:kinsoku/>
              <w:wordWrap/>
              <w:overflowPunct/>
              <w:snapToGrid w:val="0"/>
              <w:spacing w:line="232" w:lineRule="exact"/>
              <w:jc w:val="center"/>
              <w:rPr>
                <w:snapToGrid w:val="0"/>
              </w:rPr>
            </w:pPr>
            <w:r w:rsidRPr="00EC4DD6">
              <w:rPr>
                <w:rFonts w:hint="eastAsia"/>
                <w:snapToGrid w:val="0"/>
              </w:rPr>
              <w:t>区分</w:t>
            </w:r>
          </w:p>
        </w:tc>
        <w:tc>
          <w:tcPr>
            <w:tcW w:w="8647" w:type="dxa"/>
            <w:gridSpan w:val="3"/>
            <w:tcBorders>
              <w:top w:val="single" w:sz="4" w:space="0" w:color="auto"/>
              <w:left w:val="single" w:sz="4" w:space="0" w:color="auto"/>
              <w:bottom w:val="single" w:sz="4" w:space="0" w:color="auto"/>
              <w:right w:val="single" w:sz="4" w:space="0" w:color="auto"/>
            </w:tcBorders>
            <w:vAlign w:val="center"/>
          </w:tcPr>
          <w:p w14:paraId="1280ECFE" w14:textId="77777777" w:rsidR="0001349F" w:rsidRPr="00EC4DD6" w:rsidRDefault="0001349F" w:rsidP="0001349F">
            <w:pPr>
              <w:snapToGrid w:val="0"/>
              <w:spacing w:line="232" w:lineRule="exact"/>
              <w:jc w:val="center"/>
              <w:rPr>
                <w:snapToGrid w:val="0"/>
                <w:lang w:eastAsia="zh-TW"/>
              </w:rPr>
            </w:pPr>
            <w:r>
              <w:rPr>
                <w:rFonts w:hint="eastAsia"/>
                <w:snapToGrid w:val="0"/>
                <w:lang w:eastAsia="zh-TW"/>
              </w:rPr>
              <w:t>研　　　究　　　経　　　費</w:t>
            </w:r>
          </w:p>
        </w:tc>
      </w:tr>
      <w:tr w:rsidR="0001349F" w:rsidRPr="00EC4DD6" w14:paraId="7008986E" w14:textId="77777777" w:rsidTr="00763F54">
        <w:trPr>
          <w:trHeight w:val="577"/>
        </w:trPr>
        <w:tc>
          <w:tcPr>
            <w:tcW w:w="709" w:type="dxa"/>
            <w:vMerge/>
            <w:tcBorders>
              <w:left w:val="single" w:sz="4" w:space="0" w:color="auto"/>
              <w:bottom w:val="single" w:sz="4" w:space="0" w:color="auto"/>
              <w:right w:val="single" w:sz="4" w:space="0" w:color="auto"/>
            </w:tcBorders>
            <w:vAlign w:val="center"/>
          </w:tcPr>
          <w:p w14:paraId="4F4F56EE" w14:textId="77777777" w:rsidR="0001349F" w:rsidRPr="00EC4DD6" w:rsidRDefault="0001349F" w:rsidP="008762CB">
            <w:pPr>
              <w:suppressAutoHyphens w:val="0"/>
              <w:kinsoku/>
              <w:wordWrap/>
              <w:overflowPunct/>
              <w:snapToGrid w:val="0"/>
              <w:spacing w:line="232" w:lineRule="exact"/>
              <w:jc w:val="center"/>
              <w:rPr>
                <w:snapToGrid w:val="0"/>
                <w:lang w:eastAsia="zh-TW"/>
              </w:rPr>
            </w:pPr>
          </w:p>
        </w:tc>
        <w:tc>
          <w:tcPr>
            <w:tcW w:w="2835" w:type="dxa"/>
            <w:tcBorders>
              <w:top w:val="single" w:sz="4" w:space="0" w:color="auto"/>
              <w:left w:val="single" w:sz="4" w:space="0" w:color="auto"/>
              <w:bottom w:val="single" w:sz="4" w:space="0" w:color="auto"/>
              <w:right w:val="single" w:sz="4" w:space="0" w:color="auto"/>
            </w:tcBorders>
            <w:vAlign w:val="center"/>
          </w:tcPr>
          <w:p w14:paraId="31C6C5BF" w14:textId="77777777" w:rsidR="0001349F" w:rsidRPr="00EC4DD6" w:rsidRDefault="0001349F" w:rsidP="0001349F">
            <w:pPr>
              <w:snapToGrid w:val="0"/>
              <w:spacing w:line="232" w:lineRule="exact"/>
              <w:jc w:val="center"/>
              <w:rPr>
                <w:snapToGrid w:val="0"/>
              </w:rPr>
            </w:pPr>
            <w:r>
              <w:rPr>
                <w:rFonts w:hint="eastAsia"/>
                <w:snapToGrid w:val="0"/>
              </w:rPr>
              <w:t>直　接　経　費</w:t>
            </w:r>
          </w:p>
        </w:tc>
        <w:tc>
          <w:tcPr>
            <w:tcW w:w="2835" w:type="dxa"/>
            <w:tcBorders>
              <w:top w:val="single" w:sz="4" w:space="0" w:color="auto"/>
              <w:left w:val="single" w:sz="4" w:space="0" w:color="auto"/>
              <w:bottom w:val="single" w:sz="4" w:space="0" w:color="auto"/>
              <w:right w:val="single" w:sz="4" w:space="0" w:color="auto"/>
            </w:tcBorders>
            <w:vAlign w:val="center"/>
          </w:tcPr>
          <w:p w14:paraId="319D0FB2" w14:textId="77777777" w:rsidR="0001349F" w:rsidRPr="00EC4DD6" w:rsidRDefault="0001349F" w:rsidP="0001349F">
            <w:pPr>
              <w:snapToGrid w:val="0"/>
              <w:spacing w:line="232" w:lineRule="exact"/>
              <w:jc w:val="center"/>
              <w:rPr>
                <w:snapToGrid w:val="0"/>
              </w:rPr>
            </w:pPr>
            <w:r>
              <w:rPr>
                <w:rFonts w:hint="eastAsia"/>
                <w:snapToGrid w:val="0"/>
              </w:rPr>
              <w:t>間　接　経　費</w:t>
            </w:r>
          </w:p>
        </w:tc>
        <w:tc>
          <w:tcPr>
            <w:tcW w:w="2977" w:type="dxa"/>
            <w:tcBorders>
              <w:top w:val="single" w:sz="4" w:space="0" w:color="auto"/>
              <w:left w:val="single" w:sz="4" w:space="0" w:color="auto"/>
              <w:bottom w:val="single" w:sz="4" w:space="0" w:color="auto"/>
              <w:right w:val="single" w:sz="4" w:space="0" w:color="auto"/>
            </w:tcBorders>
            <w:vAlign w:val="center"/>
          </w:tcPr>
          <w:p w14:paraId="716FFB4C" w14:textId="77777777" w:rsidR="0001349F" w:rsidRPr="00EC4DD6" w:rsidRDefault="0001349F" w:rsidP="0001349F">
            <w:pPr>
              <w:snapToGrid w:val="0"/>
              <w:spacing w:line="232" w:lineRule="exact"/>
              <w:jc w:val="center"/>
              <w:rPr>
                <w:snapToGrid w:val="0"/>
              </w:rPr>
            </w:pPr>
            <w:r>
              <w:rPr>
                <w:rFonts w:hint="eastAsia"/>
                <w:snapToGrid w:val="0"/>
              </w:rPr>
              <w:t>研　　究　　料</w:t>
            </w:r>
          </w:p>
        </w:tc>
      </w:tr>
      <w:tr w:rsidR="008762CB" w:rsidRPr="00EC4DD6" w14:paraId="4100387E" w14:textId="77777777" w:rsidTr="007D692D">
        <w:trPr>
          <w:trHeight w:val="510"/>
        </w:trPr>
        <w:tc>
          <w:tcPr>
            <w:tcW w:w="709" w:type="dxa"/>
            <w:tcBorders>
              <w:top w:val="single" w:sz="4" w:space="0" w:color="auto"/>
              <w:left w:val="single" w:sz="4" w:space="0" w:color="auto"/>
              <w:bottom w:val="single" w:sz="4" w:space="0" w:color="auto"/>
              <w:right w:val="single" w:sz="4" w:space="0" w:color="auto"/>
            </w:tcBorders>
            <w:vAlign w:val="center"/>
          </w:tcPr>
          <w:p w14:paraId="14CC9DB0" w14:textId="77777777" w:rsidR="008762CB" w:rsidRPr="008762CB" w:rsidRDefault="008762CB" w:rsidP="008762CB">
            <w:pPr>
              <w:suppressAutoHyphens w:val="0"/>
              <w:kinsoku/>
              <w:wordWrap/>
              <w:overflowPunct/>
              <w:snapToGrid w:val="0"/>
              <w:spacing w:line="232" w:lineRule="exact"/>
              <w:jc w:val="center"/>
              <w:rPr>
                <w:snapToGrid w:val="0"/>
                <w:color w:val="auto"/>
              </w:rPr>
            </w:pPr>
            <w:r w:rsidRPr="008762CB">
              <w:rPr>
                <w:rFonts w:hint="eastAsia"/>
                <w:snapToGrid w:val="0"/>
                <w:color w:val="auto"/>
              </w:rPr>
              <w:t>甲</w:t>
            </w:r>
          </w:p>
        </w:tc>
        <w:tc>
          <w:tcPr>
            <w:tcW w:w="2835" w:type="dxa"/>
            <w:tcBorders>
              <w:top w:val="single" w:sz="4" w:space="0" w:color="auto"/>
              <w:left w:val="single" w:sz="4" w:space="0" w:color="auto"/>
              <w:bottom w:val="single" w:sz="4" w:space="0" w:color="auto"/>
              <w:right w:val="single" w:sz="4" w:space="0" w:color="auto"/>
            </w:tcBorders>
          </w:tcPr>
          <w:p w14:paraId="08CA27CE" w14:textId="77777777" w:rsidR="008762CB" w:rsidRPr="007D692D" w:rsidRDefault="00BB2337" w:rsidP="007D692D">
            <w:pPr>
              <w:suppressAutoHyphens w:val="0"/>
              <w:kinsoku/>
              <w:wordWrap/>
              <w:overflowPunct/>
              <w:snapToGrid w:val="0"/>
              <w:spacing w:before="120"/>
              <w:ind w:rightChars="100" w:right="232"/>
              <w:jc w:val="right"/>
              <w:rPr>
                <w:snapToGrid w:val="0"/>
                <w:color w:val="auto"/>
              </w:rPr>
            </w:pPr>
            <w:r w:rsidRPr="00BB2337">
              <w:rPr>
                <w:rFonts w:hint="eastAsia"/>
                <w:snapToGrid w:val="0"/>
                <w:color w:val="0070C0"/>
              </w:rPr>
              <w:t>○</w:t>
            </w:r>
            <w:r w:rsidR="007D692D" w:rsidRPr="007D692D">
              <w:rPr>
                <w:rFonts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r2bl w:val="single" w:sz="4" w:space="0" w:color="auto"/>
            </w:tcBorders>
          </w:tcPr>
          <w:p w14:paraId="4E65CC86" w14:textId="77777777" w:rsidR="008762CB" w:rsidRPr="005A5D57" w:rsidRDefault="008762CB" w:rsidP="0001349F">
            <w:pPr>
              <w:suppressAutoHyphens w:val="0"/>
              <w:kinsoku/>
              <w:wordWrap/>
              <w:overflowPunct/>
              <w:snapToGrid w:val="0"/>
              <w:spacing w:before="120"/>
              <w:rPr>
                <w:snapToGrid w:val="0"/>
                <w:color w:val="0070C0"/>
              </w:rPr>
            </w:pPr>
          </w:p>
        </w:tc>
        <w:tc>
          <w:tcPr>
            <w:tcW w:w="2977" w:type="dxa"/>
            <w:tcBorders>
              <w:top w:val="single" w:sz="4" w:space="0" w:color="auto"/>
              <w:left w:val="single" w:sz="4" w:space="0" w:color="auto"/>
              <w:bottom w:val="single" w:sz="4" w:space="0" w:color="auto"/>
              <w:right w:val="single" w:sz="4" w:space="0" w:color="auto"/>
              <w:tr2bl w:val="single" w:sz="4" w:space="0" w:color="auto"/>
            </w:tcBorders>
          </w:tcPr>
          <w:p w14:paraId="3263FD7B" w14:textId="77777777" w:rsidR="008762CB" w:rsidRPr="005A5D57" w:rsidRDefault="008762CB" w:rsidP="0001349F">
            <w:pPr>
              <w:suppressAutoHyphens w:val="0"/>
              <w:kinsoku/>
              <w:wordWrap/>
              <w:overflowPunct/>
              <w:snapToGrid w:val="0"/>
              <w:spacing w:before="120"/>
              <w:rPr>
                <w:snapToGrid w:val="0"/>
                <w:color w:val="0070C0"/>
              </w:rPr>
            </w:pPr>
          </w:p>
        </w:tc>
      </w:tr>
      <w:tr w:rsidR="008762CB" w:rsidRPr="00EC4DD6" w14:paraId="12056803" w14:textId="77777777" w:rsidTr="00A15660">
        <w:trPr>
          <w:trHeight w:val="1218"/>
        </w:trPr>
        <w:tc>
          <w:tcPr>
            <w:tcW w:w="709" w:type="dxa"/>
            <w:tcBorders>
              <w:top w:val="single" w:sz="4" w:space="0" w:color="auto"/>
              <w:left w:val="single" w:sz="4" w:space="0" w:color="auto"/>
              <w:bottom w:val="single" w:sz="4" w:space="0" w:color="auto"/>
              <w:right w:val="single" w:sz="4" w:space="0" w:color="auto"/>
            </w:tcBorders>
            <w:vAlign w:val="center"/>
          </w:tcPr>
          <w:p w14:paraId="40840753" w14:textId="77777777" w:rsidR="008762CB" w:rsidRPr="008762CB" w:rsidRDefault="008762CB" w:rsidP="008762CB">
            <w:pPr>
              <w:suppressAutoHyphens w:val="0"/>
              <w:kinsoku/>
              <w:wordWrap/>
              <w:overflowPunct/>
              <w:snapToGrid w:val="0"/>
              <w:spacing w:line="232" w:lineRule="exact"/>
              <w:jc w:val="center"/>
              <w:rPr>
                <w:snapToGrid w:val="0"/>
                <w:color w:val="auto"/>
              </w:rPr>
            </w:pPr>
            <w:r w:rsidRPr="008762CB">
              <w:rPr>
                <w:rFonts w:hint="eastAsia"/>
                <w:snapToGrid w:val="0"/>
                <w:color w:val="auto"/>
              </w:rPr>
              <w:t>乙</w:t>
            </w:r>
          </w:p>
        </w:tc>
        <w:tc>
          <w:tcPr>
            <w:tcW w:w="2835" w:type="dxa"/>
            <w:tcBorders>
              <w:top w:val="single" w:sz="4" w:space="0" w:color="auto"/>
              <w:left w:val="single" w:sz="4" w:space="0" w:color="auto"/>
              <w:bottom w:val="single" w:sz="4" w:space="0" w:color="auto"/>
              <w:right w:val="single" w:sz="4" w:space="0" w:color="auto"/>
            </w:tcBorders>
          </w:tcPr>
          <w:p w14:paraId="2419D4EB" w14:textId="1F09B97E" w:rsidR="008762CB" w:rsidRPr="00763F54" w:rsidRDefault="001A6056" w:rsidP="00763F54">
            <w:pPr>
              <w:suppressAutoHyphens w:val="0"/>
              <w:kinsoku/>
              <w:wordWrap/>
              <w:overflowPunct/>
              <w:snapToGrid w:val="0"/>
              <w:spacing w:before="120"/>
              <w:ind w:rightChars="100" w:right="232"/>
              <w:jc w:val="right"/>
              <w:rPr>
                <w:snapToGrid w:val="0"/>
                <w:color w:val="auto"/>
              </w:rPr>
            </w:pPr>
            <w:r w:rsidRPr="00BB2337">
              <w:rPr>
                <w:rFonts w:hint="eastAsia"/>
                <w:snapToGrid w:val="0"/>
                <w:color w:val="0070C0"/>
              </w:rPr>
              <w:t>○○○○</w:t>
            </w:r>
            <w:r w:rsidR="0001349F" w:rsidRPr="00763F54">
              <w:rPr>
                <w:rFonts w:hint="eastAsia"/>
                <w:snapToGrid w:val="0"/>
                <w:color w:val="auto"/>
              </w:rPr>
              <w:t>円</w:t>
            </w:r>
          </w:p>
          <w:p w14:paraId="2C070473" w14:textId="77777777" w:rsidR="00A15660" w:rsidRDefault="00763F54" w:rsidP="00A15660">
            <w:pPr>
              <w:suppressAutoHyphens w:val="0"/>
              <w:kinsoku/>
              <w:wordWrap/>
              <w:overflowPunct/>
              <w:snapToGrid w:val="0"/>
              <w:rPr>
                <w:snapToGrid w:val="0"/>
                <w:color w:val="auto"/>
                <w:sz w:val="16"/>
                <w:szCs w:val="16"/>
              </w:rPr>
            </w:pPr>
            <w:r w:rsidRPr="00763F54">
              <w:rPr>
                <w:rFonts w:hint="eastAsia"/>
                <w:snapToGrid w:val="0"/>
                <w:color w:val="auto"/>
              </w:rPr>
              <w:t>（</w:t>
            </w:r>
            <w:r w:rsidR="0001349F" w:rsidRPr="00763F54">
              <w:rPr>
                <w:rFonts w:hint="eastAsia"/>
                <w:snapToGrid w:val="0"/>
                <w:color w:val="auto"/>
                <w:sz w:val="16"/>
                <w:szCs w:val="16"/>
              </w:rPr>
              <w:t>うち消費税額及び地方消費税額</w:t>
            </w:r>
          </w:p>
          <w:p w14:paraId="7F311A61" w14:textId="7C1FEE17" w:rsidR="00A15660" w:rsidRDefault="00A15660" w:rsidP="00A15660">
            <w:pPr>
              <w:suppressAutoHyphens w:val="0"/>
              <w:kinsoku/>
              <w:wordWrap/>
              <w:overflowPunct/>
              <w:snapToGrid w:val="0"/>
              <w:rPr>
                <w:snapToGrid w:val="0"/>
                <w:color w:val="auto"/>
                <w:sz w:val="16"/>
                <w:szCs w:val="16"/>
              </w:rPr>
            </w:pPr>
            <w:r>
              <w:rPr>
                <w:rFonts w:hint="eastAsia"/>
                <w:snapToGrid w:val="0"/>
                <w:color w:val="auto"/>
                <w:sz w:val="16"/>
                <w:szCs w:val="16"/>
              </w:rPr>
              <w:t xml:space="preserve">　[</w:t>
            </w:r>
            <w:r w:rsidR="009B5534">
              <w:rPr>
                <w:rFonts w:hint="eastAsia"/>
                <w:snapToGrid w:val="0"/>
                <w:color w:val="auto"/>
                <w:sz w:val="16"/>
                <w:szCs w:val="16"/>
              </w:rPr>
              <w:t>適用</w:t>
            </w:r>
            <w:r>
              <w:rPr>
                <w:rFonts w:hint="eastAsia"/>
                <w:snapToGrid w:val="0"/>
                <w:color w:val="auto"/>
                <w:sz w:val="16"/>
                <w:szCs w:val="16"/>
              </w:rPr>
              <w:t>税率：1</w:t>
            </w:r>
            <w:r>
              <w:rPr>
                <w:snapToGrid w:val="0"/>
                <w:color w:val="auto"/>
                <w:sz w:val="16"/>
                <w:szCs w:val="16"/>
              </w:rPr>
              <w:t>0%]</w:t>
            </w:r>
          </w:p>
          <w:p w14:paraId="3197E46A" w14:textId="6894E217" w:rsidR="0001349F" w:rsidRPr="00A15660" w:rsidRDefault="001A6056" w:rsidP="001A6056">
            <w:pPr>
              <w:suppressAutoHyphens w:val="0"/>
              <w:kinsoku/>
              <w:wordWrap/>
              <w:overflowPunct/>
              <w:snapToGrid w:val="0"/>
              <w:ind w:firstLineChars="600" w:firstLine="1392"/>
              <w:rPr>
                <w:snapToGrid w:val="0"/>
                <w:color w:val="auto"/>
                <w:sz w:val="16"/>
                <w:szCs w:val="16"/>
              </w:rPr>
            </w:pPr>
            <w:r w:rsidRPr="00BB2337">
              <w:rPr>
                <w:rFonts w:hint="eastAsia"/>
                <w:snapToGrid w:val="0"/>
                <w:color w:val="0070C0"/>
              </w:rPr>
              <w:t>○○○○</w:t>
            </w:r>
            <w:r w:rsidR="0001349F" w:rsidRPr="00763F54">
              <w:rPr>
                <w:rFonts w:hint="eastAsia"/>
                <w:snapToGrid w:val="0"/>
                <w:color w:val="auto"/>
              </w:rPr>
              <w:t>円）</w:t>
            </w:r>
          </w:p>
        </w:tc>
        <w:tc>
          <w:tcPr>
            <w:tcW w:w="2835" w:type="dxa"/>
            <w:tcBorders>
              <w:top w:val="single" w:sz="4" w:space="0" w:color="auto"/>
              <w:left w:val="single" w:sz="4" w:space="0" w:color="auto"/>
              <w:bottom w:val="single" w:sz="4" w:space="0" w:color="auto"/>
              <w:right w:val="single" w:sz="4" w:space="0" w:color="auto"/>
            </w:tcBorders>
          </w:tcPr>
          <w:p w14:paraId="2B22845C" w14:textId="37FF7810" w:rsidR="0001349F" w:rsidRPr="00763F54" w:rsidRDefault="001A6056" w:rsidP="00763F54">
            <w:pPr>
              <w:suppressAutoHyphens w:val="0"/>
              <w:kinsoku/>
              <w:wordWrap/>
              <w:overflowPunct/>
              <w:snapToGrid w:val="0"/>
              <w:spacing w:before="120"/>
              <w:ind w:rightChars="100" w:right="232"/>
              <w:jc w:val="right"/>
              <w:rPr>
                <w:snapToGrid w:val="0"/>
                <w:color w:val="auto"/>
              </w:rPr>
            </w:pPr>
            <w:r w:rsidRPr="00BB2337">
              <w:rPr>
                <w:rFonts w:hint="eastAsia"/>
                <w:snapToGrid w:val="0"/>
                <w:color w:val="0070C0"/>
              </w:rPr>
              <w:t>○○○○</w:t>
            </w:r>
            <w:r w:rsidR="0001349F" w:rsidRPr="00763F54">
              <w:rPr>
                <w:rFonts w:hint="eastAsia"/>
                <w:snapToGrid w:val="0"/>
                <w:color w:val="auto"/>
              </w:rPr>
              <w:t>円</w:t>
            </w:r>
          </w:p>
          <w:p w14:paraId="405472AF" w14:textId="77777777" w:rsidR="00A15660" w:rsidRDefault="00A15660" w:rsidP="00A15660">
            <w:pPr>
              <w:suppressAutoHyphens w:val="0"/>
              <w:kinsoku/>
              <w:wordWrap/>
              <w:overflowPunct/>
              <w:snapToGrid w:val="0"/>
              <w:rPr>
                <w:snapToGrid w:val="0"/>
                <w:color w:val="auto"/>
                <w:sz w:val="16"/>
                <w:szCs w:val="16"/>
              </w:rPr>
            </w:pPr>
            <w:r w:rsidRPr="00763F54">
              <w:rPr>
                <w:rFonts w:hint="eastAsia"/>
                <w:snapToGrid w:val="0"/>
                <w:color w:val="auto"/>
              </w:rPr>
              <w:t>（</w:t>
            </w:r>
            <w:r w:rsidRPr="00763F54">
              <w:rPr>
                <w:rFonts w:hint="eastAsia"/>
                <w:snapToGrid w:val="0"/>
                <w:color w:val="auto"/>
                <w:sz w:val="16"/>
                <w:szCs w:val="16"/>
              </w:rPr>
              <w:t>うち消費税額及び地方消費税額</w:t>
            </w:r>
          </w:p>
          <w:p w14:paraId="797A155C" w14:textId="77777777" w:rsidR="00B93F08" w:rsidRDefault="00B93F08" w:rsidP="00B93F08">
            <w:pPr>
              <w:suppressAutoHyphens w:val="0"/>
              <w:kinsoku/>
              <w:wordWrap/>
              <w:overflowPunct/>
              <w:snapToGrid w:val="0"/>
              <w:rPr>
                <w:snapToGrid w:val="0"/>
                <w:color w:val="auto"/>
                <w:sz w:val="16"/>
                <w:szCs w:val="16"/>
              </w:rPr>
            </w:pPr>
            <w:r>
              <w:rPr>
                <w:rFonts w:hint="eastAsia"/>
                <w:snapToGrid w:val="0"/>
                <w:color w:val="auto"/>
                <w:sz w:val="16"/>
                <w:szCs w:val="16"/>
              </w:rPr>
              <w:t xml:space="preserve">　[適用税率：1</w:t>
            </w:r>
            <w:r>
              <w:rPr>
                <w:snapToGrid w:val="0"/>
                <w:color w:val="auto"/>
                <w:sz w:val="16"/>
                <w:szCs w:val="16"/>
              </w:rPr>
              <w:t>0%]</w:t>
            </w:r>
          </w:p>
          <w:p w14:paraId="3BEE693F" w14:textId="46739D2C" w:rsidR="008762CB" w:rsidRPr="00763F54" w:rsidRDefault="001A6056" w:rsidP="00A15660">
            <w:pPr>
              <w:suppressAutoHyphens w:val="0"/>
              <w:kinsoku/>
              <w:wordWrap/>
              <w:overflowPunct/>
              <w:snapToGrid w:val="0"/>
              <w:jc w:val="right"/>
              <w:rPr>
                <w:snapToGrid w:val="0"/>
                <w:color w:val="auto"/>
              </w:rPr>
            </w:pPr>
            <w:r w:rsidRPr="00BB2337">
              <w:rPr>
                <w:rFonts w:hint="eastAsia"/>
                <w:snapToGrid w:val="0"/>
                <w:color w:val="0070C0"/>
              </w:rPr>
              <w:t>○○○○</w:t>
            </w:r>
            <w:r w:rsidR="00A15660" w:rsidRPr="00763F54">
              <w:rPr>
                <w:rFonts w:hint="eastAsia"/>
                <w:snapToGrid w:val="0"/>
                <w:color w:val="auto"/>
              </w:rPr>
              <w:t>円）</w:t>
            </w:r>
          </w:p>
        </w:tc>
        <w:tc>
          <w:tcPr>
            <w:tcW w:w="2977" w:type="dxa"/>
            <w:tcBorders>
              <w:top w:val="single" w:sz="4" w:space="0" w:color="auto"/>
              <w:left w:val="single" w:sz="4" w:space="0" w:color="auto"/>
              <w:bottom w:val="single" w:sz="4" w:space="0" w:color="auto"/>
              <w:right w:val="single" w:sz="4" w:space="0" w:color="auto"/>
            </w:tcBorders>
          </w:tcPr>
          <w:p w14:paraId="444874E5" w14:textId="1E8B8DD1" w:rsidR="008762CB" w:rsidRPr="00763F54" w:rsidRDefault="0001349F" w:rsidP="00763F54">
            <w:pPr>
              <w:suppressAutoHyphens w:val="0"/>
              <w:kinsoku/>
              <w:wordWrap/>
              <w:overflowPunct/>
              <w:snapToGrid w:val="0"/>
              <w:rPr>
                <w:snapToGrid w:val="0"/>
                <w:color w:val="auto"/>
              </w:rPr>
            </w:pPr>
            <w:r w:rsidRPr="00763F54">
              <w:rPr>
                <w:rFonts w:hint="eastAsia"/>
                <w:snapToGrid w:val="0"/>
                <w:color w:val="auto"/>
              </w:rPr>
              <w:t>（4</w:t>
            </w:r>
            <w:r w:rsidR="00CC38D1">
              <w:rPr>
                <w:rFonts w:hint="eastAsia"/>
                <w:snapToGrid w:val="0"/>
                <w:color w:val="auto"/>
              </w:rPr>
              <w:t>40</w:t>
            </w:r>
            <w:r w:rsidRPr="00763F54">
              <w:rPr>
                <w:rFonts w:hint="eastAsia"/>
                <w:snapToGrid w:val="0"/>
                <w:color w:val="auto"/>
              </w:rPr>
              <w:t>,000円×</w:t>
            </w:r>
            <w:r w:rsidR="00763F54">
              <w:rPr>
                <w:rFonts w:hint="eastAsia"/>
                <w:snapToGrid w:val="0"/>
                <w:color w:val="auto"/>
              </w:rPr>
              <w:t>○</w:t>
            </w:r>
            <w:r w:rsidRPr="00763F54">
              <w:rPr>
                <w:rFonts w:hint="eastAsia"/>
                <w:snapToGrid w:val="0"/>
                <w:color w:val="auto"/>
              </w:rPr>
              <w:t>人）</w:t>
            </w:r>
          </w:p>
          <w:p w14:paraId="2AB95B52" w14:textId="7AA212C3" w:rsidR="00763F54" w:rsidRPr="00763F54" w:rsidRDefault="001A6056" w:rsidP="001A6056">
            <w:pPr>
              <w:suppressAutoHyphens w:val="0"/>
              <w:kinsoku/>
              <w:wordWrap/>
              <w:overflowPunct/>
              <w:snapToGrid w:val="0"/>
              <w:ind w:firstLineChars="600" w:firstLine="1392"/>
              <w:rPr>
                <w:snapToGrid w:val="0"/>
                <w:color w:val="auto"/>
              </w:rPr>
            </w:pPr>
            <w:r w:rsidRPr="00BB2337">
              <w:rPr>
                <w:rFonts w:hint="eastAsia"/>
                <w:snapToGrid w:val="0"/>
                <w:color w:val="0070C0"/>
              </w:rPr>
              <w:t>○○○○</w:t>
            </w:r>
            <w:r w:rsidR="00763F54" w:rsidRPr="00763F54">
              <w:rPr>
                <w:rFonts w:hint="eastAsia"/>
                <w:snapToGrid w:val="0"/>
                <w:color w:val="auto"/>
              </w:rPr>
              <w:t>円</w:t>
            </w:r>
          </w:p>
          <w:p w14:paraId="66ED683E" w14:textId="77777777" w:rsidR="00A15660" w:rsidRDefault="00A15660" w:rsidP="00A15660">
            <w:pPr>
              <w:suppressAutoHyphens w:val="0"/>
              <w:kinsoku/>
              <w:wordWrap/>
              <w:overflowPunct/>
              <w:snapToGrid w:val="0"/>
              <w:rPr>
                <w:snapToGrid w:val="0"/>
                <w:color w:val="auto"/>
                <w:sz w:val="16"/>
                <w:szCs w:val="16"/>
              </w:rPr>
            </w:pPr>
            <w:r w:rsidRPr="00763F54">
              <w:rPr>
                <w:rFonts w:hint="eastAsia"/>
                <w:snapToGrid w:val="0"/>
                <w:color w:val="auto"/>
              </w:rPr>
              <w:t>（</w:t>
            </w:r>
            <w:r w:rsidRPr="00763F54">
              <w:rPr>
                <w:rFonts w:hint="eastAsia"/>
                <w:snapToGrid w:val="0"/>
                <w:color w:val="auto"/>
                <w:sz w:val="16"/>
                <w:szCs w:val="16"/>
              </w:rPr>
              <w:t>うち消費税額及び地方消費税額</w:t>
            </w:r>
          </w:p>
          <w:p w14:paraId="5DFE928C" w14:textId="77777777" w:rsidR="001A6056" w:rsidRDefault="00A15660" w:rsidP="001A6056">
            <w:pPr>
              <w:suppressAutoHyphens w:val="0"/>
              <w:kinsoku/>
              <w:wordWrap/>
              <w:overflowPunct/>
              <w:snapToGrid w:val="0"/>
              <w:rPr>
                <w:snapToGrid w:val="0"/>
                <w:color w:val="auto"/>
                <w:sz w:val="16"/>
                <w:szCs w:val="16"/>
              </w:rPr>
            </w:pPr>
            <w:r>
              <w:rPr>
                <w:rFonts w:hint="eastAsia"/>
                <w:snapToGrid w:val="0"/>
                <w:color w:val="auto"/>
                <w:sz w:val="16"/>
                <w:szCs w:val="16"/>
              </w:rPr>
              <w:t xml:space="preserve">　[</w:t>
            </w:r>
            <w:r w:rsidR="009B5534">
              <w:rPr>
                <w:rFonts w:hint="eastAsia"/>
                <w:snapToGrid w:val="0"/>
                <w:color w:val="auto"/>
                <w:sz w:val="16"/>
                <w:szCs w:val="16"/>
              </w:rPr>
              <w:t>適用</w:t>
            </w:r>
            <w:r>
              <w:rPr>
                <w:rFonts w:hint="eastAsia"/>
                <w:snapToGrid w:val="0"/>
                <w:color w:val="auto"/>
                <w:sz w:val="16"/>
                <w:szCs w:val="16"/>
              </w:rPr>
              <w:t>税率：1</w:t>
            </w:r>
            <w:r>
              <w:rPr>
                <w:snapToGrid w:val="0"/>
                <w:color w:val="auto"/>
                <w:sz w:val="16"/>
                <w:szCs w:val="16"/>
              </w:rPr>
              <w:t>0%]</w:t>
            </w:r>
          </w:p>
          <w:p w14:paraId="74C05839" w14:textId="69BEF65F" w:rsidR="00763F54" w:rsidRPr="001A6056" w:rsidRDefault="001A6056" w:rsidP="001A6056">
            <w:pPr>
              <w:suppressAutoHyphens w:val="0"/>
              <w:kinsoku/>
              <w:wordWrap/>
              <w:overflowPunct/>
              <w:snapToGrid w:val="0"/>
              <w:ind w:firstLineChars="600" w:firstLine="1392"/>
              <w:rPr>
                <w:snapToGrid w:val="0"/>
                <w:color w:val="auto"/>
                <w:sz w:val="16"/>
                <w:szCs w:val="16"/>
              </w:rPr>
            </w:pPr>
            <w:r w:rsidRPr="00BB2337">
              <w:rPr>
                <w:rFonts w:hint="eastAsia"/>
                <w:snapToGrid w:val="0"/>
                <w:color w:val="0070C0"/>
              </w:rPr>
              <w:t>○○○○</w:t>
            </w:r>
            <w:r w:rsidR="00A15660" w:rsidRPr="00763F54">
              <w:rPr>
                <w:rFonts w:hint="eastAsia"/>
                <w:snapToGrid w:val="0"/>
                <w:color w:val="auto"/>
              </w:rPr>
              <w:t>円）</w:t>
            </w:r>
          </w:p>
        </w:tc>
      </w:tr>
      <w:tr w:rsidR="00763F54" w:rsidRPr="00EC4DD6" w14:paraId="30955982" w14:textId="77777777" w:rsidTr="00ED672A">
        <w:trPr>
          <w:trHeight w:val="537"/>
        </w:trPr>
        <w:tc>
          <w:tcPr>
            <w:tcW w:w="709" w:type="dxa"/>
            <w:tcBorders>
              <w:top w:val="single" w:sz="4" w:space="0" w:color="auto"/>
              <w:left w:val="single" w:sz="4" w:space="0" w:color="auto"/>
              <w:bottom w:val="single" w:sz="4" w:space="0" w:color="auto"/>
              <w:right w:val="single" w:sz="4" w:space="0" w:color="auto"/>
            </w:tcBorders>
            <w:vAlign w:val="center"/>
          </w:tcPr>
          <w:p w14:paraId="747404BE" w14:textId="77777777" w:rsidR="00763F54" w:rsidRPr="00EC4DD6" w:rsidRDefault="00763F54" w:rsidP="008762CB">
            <w:pPr>
              <w:suppressAutoHyphens w:val="0"/>
              <w:kinsoku/>
              <w:wordWrap/>
              <w:overflowPunct/>
              <w:snapToGrid w:val="0"/>
              <w:spacing w:line="232" w:lineRule="exact"/>
              <w:jc w:val="center"/>
              <w:rPr>
                <w:snapToGrid w:val="0"/>
              </w:rPr>
            </w:pPr>
            <w:r w:rsidRPr="00EC4DD6">
              <w:rPr>
                <w:rFonts w:hint="eastAsia"/>
                <w:snapToGrid w:val="0"/>
              </w:rPr>
              <w:t>合計</w:t>
            </w:r>
          </w:p>
        </w:tc>
        <w:tc>
          <w:tcPr>
            <w:tcW w:w="8647" w:type="dxa"/>
            <w:gridSpan w:val="3"/>
            <w:tcBorders>
              <w:top w:val="single" w:sz="4" w:space="0" w:color="auto"/>
              <w:left w:val="single" w:sz="4" w:space="0" w:color="auto"/>
              <w:bottom w:val="single" w:sz="4" w:space="0" w:color="auto"/>
              <w:right w:val="single" w:sz="4" w:space="0" w:color="auto"/>
            </w:tcBorders>
          </w:tcPr>
          <w:p w14:paraId="21E6DC12" w14:textId="3B2973EF" w:rsidR="00763F54" w:rsidRPr="00763F54" w:rsidRDefault="00A15660" w:rsidP="007F4AF4">
            <w:pPr>
              <w:suppressAutoHyphens w:val="0"/>
              <w:kinsoku/>
              <w:wordWrap/>
              <w:overflowPunct/>
              <w:snapToGrid w:val="0"/>
              <w:spacing w:beforeLines="40" w:before="116"/>
              <w:jc w:val="center"/>
              <w:rPr>
                <w:snapToGrid w:val="0"/>
                <w:color w:val="auto"/>
              </w:rPr>
            </w:pPr>
            <w:r>
              <w:rPr>
                <w:rFonts w:hint="eastAsia"/>
                <w:snapToGrid w:val="0"/>
                <w:color w:val="auto"/>
              </w:rPr>
              <w:t>○○○○</w:t>
            </w:r>
            <w:r w:rsidR="00763F54" w:rsidRPr="00763F54">
              <w:rPr>
                <w:rFonts w:hint="eastAsia"/>
                <w:snapToGrid w:val="0"/>
                <w:color w:val="auto"/>
              </w:rPr>
              <w:t>円</w:t>
            </w:r>
            <w:r w:rsidR="00F450FD" w:rsidRPr="00763F54">
              <w:rPr>
                <w:rFonts w:hint="eastAsia"/>
                <w:snapToGrid w:val="0"/>
                <w:color w:val="auto"/>
              </w:rPr>
              <w:t>（</w:t>
            </w:r>
            <w:r w:rsidR="00F450FD" w:rsidRPr="00763F54">
              <w:rPr>
                <w:rFonts w:hint="eastAsia"/>
                <w:snapToGrid w:val="0"/>
                <w:color w:val="auto"/>
                <w:sz w:val="16"/>
                <w:szCs w:val="16"/>
              </w:rPr>
              <w:t>うち消費税額及び地方消費税額</w:t>
            </w:r>
            <w:r w:rsidR="00F450FD">
              <w:rPr>
                <w:rFonts w:hint="eastAsia"/>
                <w:snapToGrid w:val="0"/>
                <w:color w:val="auto"/>
                <w:sz w:val="16"/>
                <w:szCs w:val="16"/>
              </w:rPr>
              <w:t>[適用税率1</w:t>
            </w:r>
            <w:r w:rsidR="00F450FD">
              <w:rPr>
                <w:snapToGrid w:val="0"/>
                <w:color w:val="auto"/>
                <w:sz w:val="16"/>
                <w:szCs w:val="16"/>
              </w:rPr>
              <w:t>0%]</w:t>
            </w:r>
            <w:r w:rsidR="00F450FD">
              <w:rPr>
                <w:rFonts w:hint="eastAsia"/>
                <w:snapToGrid w:val="0"/>
                <w:color w:val="auto"/>
                <w:sz w:val="16"/>
                <w:szCs w:val="16"/>
              </w:rPr>
              <w:t>：</w:t>
            </w:r>
            <w:r w:rsidR="00F450FD" w:rsidRPr="00BB2337">
              <w:rPr>
                <w:rFonts w:hint="eastAsia"/>
                <w:snapToGrid w:val="0"/>
                <w:color w:val="0070C0"/>
              </w:rPr>
              <w:t>○○○○</w:t>
            </w:r>
            <w:r w:rsidR="00F450FD" w:rsidRPr="00763F54">
              <w:rPr>
                <w:rFonts w:hint="eastAsia"/>
                <w:snapToGrid w:val="0"/>
                <w:color w:val="auto"/>
              </w:rPr>
              <w:t>円）</w:t>
            </w:r>
          </w:p>
        </w:tc>
      </w:tr>
    </w:tbl>
    <w:p w14:paraId="6C97A831" w14:textId="77777777" w:rsidR="00A77921" w:rsidRPr="00EC4DD6" w:rsidRDefault="00A77921" w:rsidP="00763F54">
      <w:pPr>
        <w:suppressAutoHyphens w:val="0"/>
        <w:kinsoku/>
        <w:wordWrap/>
        <w:overflowPunct/>
        <w:snapToGrid w:val="0"/>
        <w:spacing w:line="232" w:lineRule="exact"/>
        <w:ind w:left="812" w:hangingChars="350" w:hanging="812"/>
        <w:rPr>
          <w:rFonts w:hAnsi="Times New Roman"/>
          <w:snapToGrid w:val="0"/>
        </w:rPr>
      </w:pPr>
      <w:r w:rsidRPr="00EC4DD6">
        <w:rPr>
          <w:rFonts w:hint="eastAsia"/>
          <w:snapToGrid w:val="0"/>
        </w:rPr>
        <w:t>（注１）共同試験研究促進税制による税額控除の申告を予定している場合は、直接経費の内訳を明記する必要がある。（別紙添付可）</w:t>
      </w:r>
    </w:p>
    <w:p w14:paraId="111C4315" w14:textId="77777777" w:rsidR="00A77921" w:rsidRDefault="00A77921" w:rsidP="00EC4DD6">
      <w:pPr>
        <w:suppressAutoHyphens w:val="0"/>
        <w:kinsoku/>
        <w:wordWrap/>
        <w:overflowPunct/>
        <w:snapToGrid w:val="0"/>
        <w:rPr>
          <w:rFonts w:hAnsi="Times New Roman"/>
          <w:snapToGrid w:val="0"/>
        </w:rPr>
      </w:pPr>
    </w:p>
    <w:p w14:paraId="04464A09" w14:textId="77777777" w:rsidR="009632AF" w:rsidRPr="00EC4DD6" w:rsidRDefault="009632AF" w:rsidP="00EC4DD6">
      <w:pPr>
        <w:suppressAutoHyphens w:val="0"/>
        <w:kinsoku/>
        <w:wordWrap/>
        <w:overflowPunct/>
        <w:snapToGrid w:val="0"/>
        <w:rPr>
          <w:rFonts w:hAnsi="Times New Roman"/>
          <w:snapToGrid w:val="0"/>
        </w:rPr>
      </w:pPr>
    </w:p>
    <w:p w14:paraId="1792E0BD" w14:textId="77777777" w:rsidR="00A77921" w:rsidRPr="005A5D57" w:rsidRDefault="00A77921" w:rsidP="00EC4DD6">
      <w:pPr>
        <w:suppressAutoHyphens w:val="0"/>
        <w:kinsoku/>
        <w:wordWrap/>
        <w:overflowPunct/>
        <w:snapToGrid w:val="0"/>
        <w:rPr>
          <w:rFonts w:hAnsi="Times New Roman"/>
          <w:snapToGrid w:val="0"/>
          <w:color w:val="auto"/>
        </w:rPr>
      </w:pPr>
      <w:r w:rsidRPr="005A5D57">
        <w:rPr>
          <w:rFonts w:eastAsia="ＭＳ Ｐゴシック" w:hAnsi="Times New Roman" w:cs="ＭＳ Ｐゴシック" w:hint="eastAsia"/>
          <w:snapToGrid w:val="0"/>
          <w:color w:val="auto"/>
        </w:rPr>
        <w:t>別表第３（第１１条関係）</w:t>
      </w:r>
      <w:r w:rsidRPr="005A5D57">
        <w:rPr>
          <w:snapToGrid w:val="0"/>
          <w:color w:val="auto"/>
        </w:rPr>
        <w:t xml:space="preserve"> </w:t>
      </w:r>
      <w:r w:rsidRPr="005A5D57">
        <w:rPr>
          <w:rFonts w:hint="eastAsia"/>
          <w:snapToGrid w:val="0"/>
          <w:color w:val="auto"/>
        </w:rPr>
        <w:t xml:space="preserve">　甲の施設における共同研究の施設・設備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2693"/>
        <w:gridCol w:w="2552"/>
        <w:gridCol w:w="992"/>
      </w:tblGrid>
      <w:tr w:rsidR="00A77921" w:rsidRPr="009632AF" w14:paraId="45407F5F" w14:textId="77777777" w:rsidTr="009632AF">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78C45F3D"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2086AA49"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施設の名称</w:t>
            </w:r>
          </w:p>
        </w:tc>
        <w:tc>
          <w:tcPr>
            <w:tcW w:w="6237" w:type="dxa"/>
            <w:gridSpan w:val="3"/>
            <w:tcBorders>
              <w:top w:val="single" w:sz="4" w:space="0" w:color="000000"/>
              <w:left w:val="single" w:sz="4" w:space="0" w:color="000000"/>
              <w:bottom w:val="nil"/>
              <w:right w:val="single" w:sz="4" w:space="0" w:color="000000"/>
            </w:tcBorders>
            <w:vAlign w:val="center"/>
          </w:tcPr>
          <w:p w14:paraId="693F8790"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 xml:space="preserve">設　　　</w:t>
            </w:r>
            <w:r w:rsidR="009632AF" w:rsidRPr="005A5D57">
              <w:rPr>
                <w:rFonts w:hint="eastAsia"/>
                <w:snapToGrid w:val="0"/>
                <w:color w:val="auto"/>
              </w:rPr>
              <w:t xml:space="preserve">　</w:t>
            </w:r>
            <w:r w:rsidRPr="005A5D57">
              <w:rPr>
                <w:rFonts w:hint="eastAsia"/>
                <w:snapToGrid w:val="0"/>
                <w:color w:val="auto"/>
              </w:rPr>
              <w:t>備</w:t>
            </w:r>
          </w:p>
        </w:tc>
      </w:tr>
      <w:tr w:rsidR="00A77921" w:rsidRPr="009632AF" w14:paraId="3E8BD9E0" w14:textId="77777777" w:rsidTr="009632AF">
        <w:trPr>
          <w:cantSplit/>
          <w:trHeight w:val="283"/>
        </w:trPr>
        <w:tc>
          <w:tcPr>
            <w:tcW w:w="709" w:type="dxa"/>
            <w:vMerge/>
            <w:tcBorders>
              <w:top w:val="nil"/>
              <w:left w:val="single" w:sz="4" w:space="0" w:color="000000"/>
              <w:bottom w:val="nil"/>
              <w:right w:val="single" w:sz="4" w:space="0" w:color="000000"/>
            </w:tcBorders>
            <w:vAlign w:val="center"/>
          </w:tcPr>
          <w:p w14:paraId="5663341B" w14:textId="77777777" w:rsidR="00A77921" w:rsidRPr="005A5D57" w:rsidRDefault="00A77921" w:rsidP="009632AF">
            <w:pPr>
              <w:suppressAutoHyphens w:val="0"/>
              <w:kinsoku/>
              <w:wordWrap/>
              <w:overflowPunct/>
              <w:snapToGrid w:val="0"/>
              <w:jc w:val="center"/>
              <w:textAlignment w:val="auto"/>
              <w:rPr>
                <w:rFonts w:hAnsi="Times New Roman"/>
                <w:snapToGrid w:val="0"/>
                <w:color w:val="auto"/>
              </w:rPr>
            </w:pPr>
          </w:p>
        </w:tc>
        <w:tc>
          <w:tcPr>
            <w:tcW w:w="2410" w:type="dxa"/>
            <w:vMerge/>
            <w:tcBorders>
              <w:top w:val="nil"/>
              <w:left w:val="single" w:sz="4" w:space="0" w:color="000000"/>
              <w:bottom w:val="nil"/>
              <w:right w:val="single" w:sz="4" w:space="0" w:color="000000"/>
            </w:tcBorders>
            <w:vAlign w:val="center"/>
          </w:tcPr>
          <w:p w14:paraId="36D2CC6C" w14:textId="77777777" w:rsidR="00A77921" w:rsidRPr="005A5D57" w:rsidRDefault="00A77921" w:rsidP="009632AF">
            <w:pPr>
              <w:suppressAutoHyphens w:val="0"/>
              <w:kinsoku/>
              <w:wordWrap/>
              <w:overflowPunct/>
              <w:snapToGrid w:val="0"/>
              <w:jc w:val="center"/>
              <w:textAlignment w:val="auto"/>
              <w:rPr>
                <w:rFonts w:hAnsi="Times New Roman"/>
                <w:snapToGrid w:val="0"/>
                <w:color w:val="auto"/>
              </w:rPr>
            </w:pPr>
          </w:p>
        </w:tc>
        <w:tc>
          <w:tcPr>
            <w:tcW w:w="2693" w:type="dxa"/>
            <w:tcBorders>
              <w:top w:val="single" w:sz="4" w:space="0" w:color="000000"/>
              <w:left w:val="single" w:sz="4" w:space="0" w:color="000000"/>
              <w:bottom w:val="nil"/>
              <w:right w:val="single" w:sz="4" w:space="0" w:color="000000"/>
            </w:tcBorders>
            <w:vAlign w:val="center"/>
          </w:tcPr>
          <w:p w14:paraId="4FF91231" w14:textId="77777777" w:rsidR="00A77921" w:rsidRPr="005A5D57" w:rsidRDefault="00A77921" w:rsidP="00763F54">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名</w:t>
            </w:r>
            <w:r w:rsidR="009632AF" w:rsidRPr="005A5D57">
              <w:rPr>
                <w:rFonts w:hint="eastAsia"/>
                <w:snapToGrid w:val="0"/>
                <w:color w:val="auto"/>
              </w:rPr>
              <w:t xml:space="preserve">　　　</w:t>
            </w:r>
            <w:r w:rsidRPr="005A5D57">
              <w:rPr>
                <w:rFonts w:hint="eastAsia"/>
                <w:snapToGrid w:val="0"/>
                <w:color w:val="auto"/>
              </w:rPr>
              <w:t>称</w:t>
            </w:r>
          </w:p>
        </w:tc>
        <w:tc>
          <w:tcPr>
            <w:tcW w:w="2552" w:type="dxa"/>
            <w:tcBorders>
              <w:top w:val="single" w:sz="4" w:space="0" w:color="000000"/>
              <w:left w:val="single" w:sz="4" w:space="0" w:color="000000"/>
              <w:bottom w:val="nil"/>
              <w:right w:val="single" w:sz="4" w:space="0" w:color="000000"/>
            </w:tcBorders>
            <w:vAlign w:val="center"/>
          </w:tcPr>
          <w:p w14:paraId="213BBC2B"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規</w:t>
            </w:r>
            <w:r w:rsidR="009632AF" w:rsidRPr="005A5D57">
              <w:rPr>
                <w:rFonts w:hint="eastAsia"/>
                <w:snapToGrid w:val="0"/>
                <w:color w:val="auto"/>
              </w:rPr>
              <w:t xml:space="preserve">　　　</w:t>
            </w:r>
            <w:r w:rsidRPr="005A5D57">
              <w:rPr>
                <w:rFonts w:hint="eastAsia"/>
                <w:snapToGrid w:val="0"/>
                <w:color w:val="auto"/>
              </w:rPr>
              <w:t>格</w:t>
            </w:r>
          </w:p>
        </w:tc>
        <w:tc>
          <w:tcPr>
            <w:tcW w:w="992" w:type="dxa"/>
            <w:tcBorders>
              <w:top w:val="single" w:sz="4" w:space="0" w:color="000000"/>
              <w:left w:val="single" w:sz="4" w:space="0" w:color="000000"/>
              <w:bottom w:val="nil"/>
              <w:right w:val="single" w:sz="4" w:space="0" w:color="000000"/>
            </w:tcBorders>
            <w:vAlign w:val="center"/>
          </w:tcPr>
          <w:p w14:paraId="0BAE7359"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数量</w:t>
            </w:r>
          </w:p>
        </w:tc>
      </w:tr>
      <w:tr w:rsidR="00A77921" w:rsidRPr="009632AF" w14:paraId="574DC62F" w14:textId="77777777" w:rsidTr="000A0FEE">
        <w:trPr>
          <w:trHeight w:val="533"/>
        </w:trPr>
        <w:tc>
          <w:tcPr>
            <w:tcW w:w="709" w:type="dxa"/>
            <w:tcBorders>
              <w:top w:val="single" w:sz="4" w:space="0" w:color="000000"/>
              <w:left w:val="single" w:sz="4" w:space="0" w:color="000000"/>
              <w:bottom w:val="nil"/>
              <w:right w:val="single" w:sz="4" w:space="0" w:color="000000"/>
            </w:tcBorders>
            <w:vAlign w:val="center"/>
          </w:tcPr>
          <w:p w14:paraId="1632373A"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甲</w:t>
            </w:r>
          </w:p>
        </w:tc>
        <w:tc>
          <w:tcPr>
            <w:tcW w:w="2410" w:type="dxa"/>
            <w:tcBorders>
              <w:top w:val="single" w:sz="4" w:space="0" w:color="000000"/>
              <w:left w:val="single" w:sz="4" w:space="0" w:color="000000"/>
              <w:bottom w:val="nil"/>
              <w:right w:val="single" w:sz="4" w:space="0" w:color="000000"/>
            </w:tcBorders>
          </w:tcPr>
          <w:p w14:paraId="1F7D5F2C" w14:textId="77777777" w:rsidR="00A77921" w:rsidRPr="000A0FEE" w:rsidRDefault="00A77921" w:rsidP="00EC4DD6">
            <w:pPr>
              <w:suppressAutoHyphens w:val="0"/>
              <w:kinsoku/>
              <w:wordWrap/>
              <w:overflowPunct/>
              <w:snapToGrid w:val="0"/>
              <w:spacing w:line="206" w:lineRule="exact"/>
              <w:rPr>
                <w:snapToGrid w:val="0"/>
                <w:color w:val="0070C0"/>
              </w:rPr>
            </w:pPr>
          </w:p>
          <w:p w14:paraId="27B8F02E" w14:textId="1E335C19" w:rsidR="00A77921" w:rsidRPr="000A0FEE" w:rsidRDefault="00DA2759" w:rsidP="00DA2759">
            <w:pPr>
              <w:suppressAutoHyphens w:val="0"/>
              <w:kinsoku/>
              <w:wordWrap/>
              <w:overflowPunct/>
              <w:snapToGrid w:val="0"/>
              <w:spacing w:line="206" w:lineRule="exact"/>
              <w:rPr>
                <w:snapToGrid w:val="0"/>
                <w:color w:val="0070C0"/>
              </w:rPr>
            </w:pPr>
            <w:r w:rsidRPr="000A0FEE">
              <w:rPr>
                <w:rFonts w:hint="eastAsia"/>
                <w:snapToGrid w:val="0"/>
                <w:color w:val="0070C0"/>
              </w:rPr>
              <w:t>茨城大学</w:t>
            </w:r>
            <w:r w:rsidR="002B0165">
              <w:rPr>
                <w:rFonts w:hint="eastAsia"/>
                <w:snapToGrid w:val="0"/>
                <w:color w:val="0070C0"/>
              </w:rPr>
              <w:t>○○</w:t>
            </w:r>
            <w:r w:rsidR="00997D36">
              <w:rPr>
                <w:rFonts w:hint="eastAsia"/>
                <w:snapToGrid w:val="0"/>
                <w:color w:val="0070C0"/>
              </w:rPr>
              <w:t>キャンパス</w:t>
            </w:r>
          </w:p>
          <w:p w14:paraId="7CE2DC57" w14:textId="77777777" w:rsidR="00BB2337" w:rsidRPr="000A0FEE" w:rsidRDefault="00BB2337" w:rsidP="00DA2759">
            <w:pPr>
              <w:suppressAutoHyphens w:val="0"/>
              <w:kinsoku/>
              <w:wordWrap/>
              <w:overflowPunct/>
              <w:snapToGrid w:val="0"/>
              <w:spacing w:line="206" w:lineRule="exact"/>
              <w:rPr>
                <w:rFonts w:hAnsi="Times New Roman"/>
                <w:snapToGrid w:val="0"/>
                <w:color w:val="0070C0"/>
              </w:rPr>
            </w:pPr>
          </w:p>
        </w:tc>
        <w:tc>
          <w:tcPr>
            <w:tcW w:w="2693" w:type="dxa"/>
            <w:tcBorders>
              <w:top w:val="single" w:sz="4" w:space="0" w:color="000000"/>
              <w:left w:val="single" w:sz="4" w:space="0" w:color="000000"/>
              <w:bottom w:val="nil"/>
              <w:right w:val="single" w:sz="4" w:space="0" w:color="000000"/>
            </w:tcBorders>
            <w:vAlign w:val="center"/>
          </w:tcPr>
          <w:p w14:paraId="262BE853" w14:textId="77777777" w:rsidR="008D6599" w:rsidRPr="000A0FEE" w:rsidRDefault="008D6599" w:rsidP="000A0FEE">
            <w:pPr>
              <w:suppressAutoHyphens w:val="0"/>
              <w:kinsoku/>
              <w:wordWrap/>
              <w:overflowPunct/>
              <w:snapToGrid w:val="0"/>
              <w:spacing w:line="206" w:lineRule="exact"/>
              <w:jc w:val="both"/>
              <w:rPr>
                <w:rFonts w:hAnsi="Times New Roman"/>
                <w:snapToGrid w:val="0"/>
                <w:color w:val="0070C0"/>
              </w:rPr>
            </w:pPr>
          </w:p>
        </w:tc>
        <w:tc>
          <w:tcPr>
            <w:tcW w:w="2552" w:type="dxa"/>
            <w:tcBorders>
              <w:top w:val="single" w:sz="4" w:space="0" w:color="000000"/>
              <w:left w:val="single" w:sz="4" w:space="0" w:color="000000"/>
              <w:bottom w:val="nil"/>
              <w:right w:val="single" w:sz="4" w:space="0" w:color="000000"/>
            </w:tcBorders>
            <w:vAlign w:val="center"/>
          </w:tcPr>
          <w:p w14:paraId="7D7C6F39" w14:textId="77777777" w:rsidR="00493CE2" w:rsidRPr="000A0FEE" w:rsidRDefault="00493CE2" w:rsidP="000A0FEE">
            <w:pPr>
              <w:suppressAutoHyphens w:val="0"/>
              <w:kinsoku/>
              <w:wordWrap/>
              <w:overflowPunct/>
              <w:snapToGrid w:val="0"/>
              <w:spacing w:line="206" w:lineRule="exact"/>
              <w:jc w:val="both"/>
              <w:rPr>
                <w:rFonts w:hAnsi="Times New Roman"/>
                <w:snapToGrid w:val="0"/>
                <w:color w:val="0070C0"/>
              </w:rPr>
            </w:pPr>
          </w:p>
        </w:tc>
        <w:tc>
          <w:tcPr>
            <w:tcW w:w="992" w:type="dxa"/>
            <w:tcBorders>
              <w:top w:val="single" w:sz="4" w:space="0" w:color="000000"/>
              <w:left w:val="single" w:sz="4" w:space="0" w:color="000000"/>
              <w:bottom w:val="nil"/>
              <w:right w:val="single" w:sz="4" w:space="0" w:color="000000"/>
            </w:tcBorders>
            <w:vAlign w:val="center"/>
          </w:tcPr>
          <w:p w14:paraId="29C3CAF4" w14:textId="77777777" w:rsidR="00493CE2" w:rsidRPr="000A0FEE" w:rsidRDefault="00493CE2" w:rsidP="000A0FEE">
            <w:pPr>
              <w:suppressAutoHyphens w:val="0"/>
              <w:kinsoku/>
              <w:wordWrap/>
              <w:overflowPunct/>
              <w:snapToGrid w:val="0"/>
              <w:spacing w:line="206" w:lineRule="exact"/>
              <w:jc w:val="both"/>
              <w:rPr>
                <w:rFonts w:hAnsi="Times New Roman"/>
                <w:snapToGrid w:val="0"/>
                <w:color w:val="0070C0"/>
              </w:rPr>
            </w:pPr>
          </w:p>
        </w:tc>
      </w:tr>
      <w:tr w:rsidR="00A77921" w:rsidRPr="009632AF" w14:paraId="45A7E348" w14:textId="77777777" w:rsidTr="009632AF">
        <w:trPr>
          <w:trHeight w:val="618"/>
        </w:trPr>
        <w:tc>
          <w:tcPr>
            <w:tcW w:w="709" w:type="dxa"/>
            <w:tcBorders>
              <w:top w:val="single" w:sz="4" w:space="0" w:color="000000"/>
              <w:left w:val="single" w:sz="4" w:space="0" w:color="000000"/>
              <w:bottom w:val="single" w:sz="4" w:space="0" w:color="000000"/>
              <w:right w:val="single" w:sz="4" w:space="0" w:color="000000"/>
            </w:tcBorders>
            <w:vAlign w:val="center"/>
          </w:tcPr>
          <w:p w14:paraId="5DB8E738"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乙</w:t>
            </w:r>
          </w:p>
        </w:tc>
        <w:tc>
          <w:tcPr>
            <w:tcW w:w="2410" w:type="dxa"/>
            <w:tcBorders>
              <w:top w:val="single" w:sz="4" w:space="0" w:color="000000"/>
              <w:left w:val="single" w:sz="4" w:space="0" w:color="000000"/>
              <w:bottom w:val="single" w:sz="4" w:space="0" w:color="000000"/>
              <w:right w:val="single" w:sz="4" w:space="0" w:color="000000"/>
            </w:tcBorders>
            <w:vAlign w:val="center"/>
          </w:tcPr>
          <w:p w14:paraId="198B29A3" w14:textId="77777777" w:rsidR="00A77921" w:rsidRPr="000A0FEE" w:rsidRDefault="00A77921" w:rsidP="009632AF">
            <w:pPr>
              <w:suppressAutoHyphens w:val="0"/>
              <w:kinsoku/>
              <w:wordWrap/>
              <w:overflowPunct/>
              <w:snapToGrid w:val="0"/>
              <w:jc w:val="both"/>
              <w:rPr>
                <w:rFonts w:hAnsi="Times New Roman"/>
                <w:snapToGrid w:val="0"/>
                <w:color w:val="0070C0"/>
              </w:rPr>
            </w:pPr>
            <w:commentRangeStart w:id="1"/>
            <w:r w:rsidRPr="000A0FEE">
              <w:rPr>
                <w:rFonts w:hint="eastAsia"/>
                <w:snapToGrid w:val="0"/>
                <w:color w:val="0070C0"/>
              </w:rPr>
              <w:t>（乙からの提供物品があるとき）</w:t>
            </w:r>
            <w:commentRangeEnd w:id="1"/>
            <w:r w:rsidR="00671C5D">
              <w:rPr>
                <w:rStyle w:val="ad"/>
              </w:rPr>
              <w:commentReference w:id="1"/>
            </w:r>
          </w:p>
        </w:tc>
        <w:tc>
          <w:tcPr>
            <w:tcW w:w="2693" w:type="dxa"/>
            <w:tcBorders>
              <w:top w:val="single" w:sz="4" w:space="0" w:color="000000"/>
              <w:left w:val="single" w:sz="4" w:space="0" w:color="000000"/>
              <w:bottom w:val="single" w:sz="4" w:space="0" w:color="000000"/>
              <w:right w:val="single" w:sz="4" w:space="0" w:color="000000"/>
            </w:tcBorders>
            <w:vAlign w:val="center"/>
          </w:tcPr>
          <w:p w14:paraId="0AC900F9" w14:textId="302FAD02" w:rsidR="00A77921" w:rsidRPr="000A0FEE" w:rsidRDefault="00A77921" w:rsidP="00EC4DD6">
            <w:pPr>
              <w:suppressAutoHyphens w:val="0"/>
              <w:kinsoku/>
              <w:wordWrap/>
              <w:overflowPunct/>
              <w:snapToGrid w:val="0"/>
              <w:spacing w:line="206" w:lineRule="exact"/>
              <w:jc w:val="center"/>
              <w:rPr>
                <w:rFonts w:hAnsi="Times New Roman"/>
                <w:snapToGrid w:val="0"/>
                <w:color w:val="0070C0"/>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5C37111E" w14:textId="300CF0BB" w:rsidR="00C372B6" w:rsidRPr="000A0FEE" w:rsidRDefault="00C372B6" w:rsidP="00EC4DD6">
            <w:pPr>
              <w:suppressAutoHyphens w:val="0"/>
              <w:kinsoku/>
              <w:wordWrap/>
              <w:overflowPunct/>
              <w:snapToGrid w:val="0"/>
              <w:spacing w:line="206" w:lineRule="exact"/>
              <w:jc w:val="center"/>
              <w:rPr>
                <w:rFonts w:hAnsi="Times New Roman"/>
                <w:snapToGrid w:val="0"/>
                <w:color w:val="0070C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98A2BC" w14:textId="60705C5E" w:rsidR="00A77921" w:rsidRPr="000A0FEE" w:rsidRDefault="00A77921" w:rsidP="00EC4DD6">
            <w:pPr>
              <w:suppressAutoHyphens w:val="0"/>
              <w:kinsoku/>
              <w:wordWrap/>
              <w:overflowPunct/>
              <w:snapToGrid w:val="0"/>
              <w:spacing w:line="206" w:lineRule="exact"/>
              <w:jc w:val="center"/>
              <w:rPr>
                <w:rFonts w:hAnsi="Times New Roman"/>
                <w:snapToGrid w:val="0"/>
                <w:color w:val="0070C0"/>
              </w:rPr>
            </w:pPr>
          </w:p>
        </w:tc>
      </w:tr>
    </w:tbl>
    <w:p w14:paraId="54C72AF4" w14:textId="77777777" w:rsidR="00A77921" w:rsidRDefault="00A77921" w:rsidP="00EC4DD6">
      <w:pPr>
        <w:suppressAutoHyphens w:val="0"/>
        <w:kinsoku/>
        <w:wordWrap/>
        <w:overflowPunct/>
        <w:snapToGrid w:val="0"/>
        <w:rPr>
          <w:snapToGrid w:val="0"/>
          <w:color w:val="FF0000"/>
        </w:rPr>
      </w:pPr>
    </w:p>
    <w:p w14:paraId="77C7BEC2" w14:textId="77777777" w:rsidR="00DA2759" w:rsidRPr="009632AF" w:rsidRDefault="00DA2759" w:rsidP="00EC4DD6">
      <w:pPr>
        <w:suppressAutoHyphens w:val="0"/>
        <w:kinsoku/>
        <w:wordWrap/>
        <w:overflowPunct/>
        <w:snapToGrid w:val="0"/>
        <w:rPr>
          <w:snapToGrid w:val="0"/>
          <w:color w:val="FF0000"/>
        </w:rPr>
      </w:pPr>
    </w:p>
    <w:p w14:paraId="44EE1CCD" w14:textId="77777777" w:rsidR="00A77921" w:rsidRPr="005A5D57" w:rsidRDefault="00A77921" w:rsidP="00EC4DD6">
      <w:pPr>
        <w:suppressAutoHyphens w:val="0"/>
        <w:kinsoku/>
        <w:wordWrap/>
        <w:overflowPunct/>
        <w:snapToGrid w:val="0"/>
        <w:rPr>
          <w:rFonts w:hAnsi="Times New Roman"/>
          <w:snapToGrid w:val="0"/>
          <w:color w:val="auto"/>
        </w:rPr>
      </w:pPr>
      <w:r w:rsidRPr="005A5D57">
        <w:rPr>
          <w:rFonts w:eastAsia="ＭＳ Ｐゴシック" w:hAnsi="Times New Roman" w:cs="ＭＳ Ｐゴシック" w:hint="eastAsia"/>
          <w:snapToGrid w:val="0"/>
          <w:color w:val="auto"/>
        </w:rPr>
        <w:t>別表第４（第１１条関係）</w:t>
      </w:r>
      <w:r w:rsidRPr="005A5D57">
        <w:rPr>
          <w:snapToGrid w:val="0"/>
          <w:color w:val="auto"/>
        </w:rPr>
        <w:t xml:space="preserve"> </w:t>
      </w:r>
      <w:r w:rsidRPr="005A5D57">
        <w:rPr>
          <w:rFonts w:hint="eastAsia"/>
          <w:snapToGrid w:val="0"/>
          <w:color w:val="auto"/>
        </w:rPr>
        <w:t xml:space="preserve">　乙の施設における共同研究の施設・設備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410"/>
        <w:gridCol w:w="2693"/>
        <w:gridCol w:w="2552"/>
        <w:gridCol w:w="992"/>
      </w:tblGrid>
      <w:tr w:rsidR="00A77921" w:rsidRPr="005A5D57" w14:paraId="62911C31" w14:textId="77777777" w:rsidTr="009632AF">
        <w:trPr>
          <w:cantSplit/>
          <w:trHeight w:val="308"/>
        </w:trPr>
        <w:tc>
          <w:tcPr>
            <w:tcW w:w="709" w:type="dxa"/>
            <w:vMerge w:val="restart"/>
            <w:tcBorders>
              <w:top w:val="single" w:sz="4" w:space="0" w:color="000000"/>
              <w:left w:val="single" w:sz="4" w:space="0" w:color="000000"/>
              <w:bottom w:val="nil"/>
              <w:right w:val="single" w:sz="4" w:space="0" w:color="000000"/>
            </w:tcBorders>
            <w:vAlign w:val="center"/>
          </w:tcPr>
          <w:p w14:paraId="7DD3B5EB"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区分</w:t>
            </w:r>
          </w:p>
        </w:tc>
        <w:tc>
          <w:tcPr>
            <w:tcW w:w="2410" w:type="dxa"/>
            <w:vMerge w:val="restart"/>
            <w:tcBorders>
              <w:top w:val="single" w:sz="4" w:space="0" w:color="000000"/>
              <w:left w:val="single" w:sz="4" w:space="0" w:color="000000"/>
              <w:bottom w:val="nil"/>
              <w:right w:val="single" w:sz="4" w:space="0" w:color="000000"/>
            </w:tcBorders>
            <w:vAlign w:val="center"/>
          </w:tcPr>
          <w:p w14:paraId="3DF6E338"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施設の名称</w:t>
            </w:r>
          </w:p>
        </w:tc>
        <w:tc>
          <w:tcPr>
            <w:tcW w:w="6237" w:type="dxa"/>
            <w:gridSpan w:val="3"/>
            <w:tcBorders>
              <w:top w:val="single" w:sz="4" w:space="0" w:color="000000"/>
              <w:left w:val="single" w:sz="4" w:space="0" w:color="000000"/>
              <w:bottom w:val="nil"/>
              <w:right w:val="single" w:sz="4" w:space="0" w:color="000000"/>
            </w:tcBorders>
            <w:vAlign w:val="center"/>
          </w:tcPr>
          <w:p w14:paraId="4377B615"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 xml:space="preserve">設　　　</w:t>
            </w:r>
            <w:r w:rsidR="009632AF" w:rsidRPr="005A5D57">
              <w:rPr>
                <w:rFonts w:hint="eastAsia"/>
                <w:snapToGrid w:val="0"/>
                <w:color w:val="auto"/>
              </w:rPr>
              <w:t xml:space="preserve">　</w:t>
            </w:r>
            <w:r w:rsidRPr="005A5D57">
              <w:rPr>
                <w:rFonts w:hint="eastAsia"/>
                <w:snapToGrid w:val="0"/>
                <w:color w:val="auto"/>
              </w:rPr>
              <w:t>備</w:t>
            </w:r>
          </w:p>
        </w:tc>
      </w:tr>
      <w:tr w:rsidR="00A77921" w:rsidRPr="005A5D57" w14:paraId="76E7A656" w14:textId="77777777" w:rsidTr="009632AF">
        <w:trPr>
          <w:cantSplit/>
          <w:trHeight w:val="283"/>
        </w:trPr>
        <w:tc>
          <w:tcPr>
            <w:tcW w:w="709" w:type="dxa"/>
            <w:vMerge/>
            <w:tcBorders>
              <w:top w:val="nil"/>
              <w:left w:val="single" w:sz="4" w:space="0" w:color="000000"/>
              <w:bottom w:val="nil"/>
              <w:right w:val="single" w:sz="4" w:space="0" w:color="000000"/>
            </w:tcBorders>
            <w:vAlign w:val="center"/>
          </w:tcPr>
          <w:p w14:paraId="73F37876" w14:textId="77777777" w:rsidR="00A77921" w:rsidRPr="005A5D57" w:rsidRDefault="00A77921" w:rsidP="009632AF">
            <w:pPr>
              <w:suppressAutoHyphens w:val="0"/>
              <w:kinsoku/>
              <w:wordWrap/>
              <w:overflowPunct/>
              <w:snapToGrid w:val="0"/>
              <w:jc w:val="center"/>
              <w:textAlignment w:val="auto"/>
              <w:rPr>
                <w:rFonts w:hAnsi="Times New Roman"/>
                <w:snapToGrid w:val="0"/>
                <w:color w:val="auto"/>
              </w:rPr>
            </w:pPr>
          </w:p>
        </w:tc>
        <w:tc>
          <w:tcPr>
            <w:tcW w:w="2410" w:type="dxa"/>
            <w:vMerge/>
            <w:tcBorders>
              <w:top w:val="nil"/>
              <w:left w:val="single" w:sz="4" w:space="0" w:color="000000"/>
              <w:bottom w:val="nil"/>
              <w:right w:val="single" w:sz="4" w:space="0" w:color="000000"/>
            </w:tcBorders>
            <w:vAlign w:val="center"/>
          </w:tcPr>
          <w:p w14:paraId="5E613FF3" w14:textId="77777777" w:rsidR="00A77921" w:rsidRPr="005A5D57" w:rsidRDefault="00A77921" w:rsidP="009632AF">
            <w:pPr>
              <w:suppressAutoHyphens w:val="0"/>
              <w:kinsoku/>
              <w:wordWrap/>
              <w:overflowPunct/>
              <w:snapToGrid w:val="0"/>
              <w:jc w:val="center"/>
              <w:textAlignment w:val="auto"/>
              <w:rPr>
                <w:rFonts w:hAnsi="Times New Roman"/>
                <w:snapToGrid w:val="0"/>
                <w:color w:val="auto"/>
              </w:rPr>
            </w:pPr>
          </w:p>
        </w:tc>
        <w:tc>
          <w:tcPr>
            <w:tcW w:w="2693" w:type="dxa"/>
            <w:tcBorders>
              <w:top w:val="single" w:sz="4" w:space="0" w:color="000000"/>
              <w:left w:val="single" w:sz="4" w:space="0" w:color="000000"/>
              <w:bottom w:val="nil"/>
              <w:right w:val="single" w:sz="4" w:space="0" w:color="000000"/>
            </w:tcBorders>
            <w:vAlign w:val="center"/>
          </w:tcPr>
          <w:p w14:paraId="53DF3B7F"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名</w:t>
            </w:r>
            <w:r w:rsidR="009632AF" w:rsidRPr="005A5D57">
              <w:rPr>
                <w:rFonts w:hint="eastAsia"/>
                <w:snapToGrid w:val="0"/>
                <w:color w:val="auto"/>
              </w:rPr>
              <w:t xml:space="preserve">　　　</w:t>
            </w:r>
            <w:r w:rsidRPr="005A5D57">
              <w:rPr>
                <w:rFonts w:hint="eastAsia"/>
                <w:snapToGrid w:val="0"/>
                <w:color w:val="auto"/>
              </w:rPr>
              <w:t>称</w:t>
            </w:r>
          </w:p>
        </w:tc>
        <w:tc>
          <w:tcPr>
            <w:tcW w:w="2552" w:type="dxa"/>
            <w:tcBorders>
              <w:top w:val="single" w:sz="4" w:space="0" w:color="000000"/>
              <w:left w:val="single" w:sz="4" w:space="0" w:color="000000"/>
              <w:bottom w:val="nil"/>
              <w:right w:val="single" w:sz="4" w:space="0" w:color="000000"/>
            </w:tcBorders>
            <w:vAlign w:val="center"/>
          </w:tcPr>
          <w:p w14:paraId="35FA5865"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規</w:t>
            </w:r>
            <w:r w:rsidR="009632AF" w:rsidRPr="005A5D57">
              <w:rPr>
                <w:rFonts w:hint="eastAsia"/>
                <w:snapToGrid w:val="0"/>
                <w:color w:val="auto"/>
              </w:rPr>
              <w:t xml:space="preserve">　　　</w:t>
            </w:r>
            <w:r w:rsidRPr="005A5D57">
              <w:rPr>
                <w:rFonts w:hint="eastAsia"/>
                <w:snapToGrid w:val="0"/>
                <w:color w:val="auto"/>
              </w:rPr>
              <w:t>格</w:t>
            </w:r>
          </w:p>
        </w:tc>
        <w:tc>
          <w:tcPr>
            <w:tcW w:w="992" w:type="dxa"/>
            <w:tcBorders>
              <w:top w:val="single" w:sz="4" w:space="0" w:color="000000"/>
              <w:left w:val="single" w:sz="4" w:space="0" w:color="000000"/>
              <w:bottom w:val="nil"/>
              <w:right w:val="single" w:sz="4" w:space="0" w:color="000000"/>
            </w:tcBorders>
            <w:vAlign w:val="center"/>
          </w:tcPr>
          <w:p w14:paraId="601DEBB0"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数量</w:t>
            </w:r>
          </w:p>
        </w:tc>
      </w:tr>
      <w:tr w:rsidR="00A77921" w:rsidRPr="009632AF" w14:paraId="098BFB4B" w14:textId="77777777" w:rsidTr="000A0FEE">
        <w:trPr>
          <w:trHeight w:val="567"/>
        </w:trPr>
        <w:tc>
          <w:tcPr>
            <w:tcW w:w="709" w:type="dxa"/>
            <w:tcBorders>
              <w:top w:val="single" w:sz="4" w:space="0" w:color="000000"/>
              <w:left w:val="single" w:sz="4" w:space="0" w:color="000000"/>
              <w:bottom w:val="single" w:sz="4" w:space="0" w:color="auto"/>
              <w:right w:val="single" w:sz="4" w:space="0" w:color="000000"/>
            </w:tcBorders>
            <w:vAlign w:val="center"/>
          </w:tcPr>
          <w:p w14:paraId="2FE5248F" w14:textId="77777777" w:rsidR="00A77921" w:rsidRPr="005A5D57" w:rsidRDefault="00A77921" w:rsidP="009632AF">
            <w:pPr>
              <w:suppressAutoHyphens w:val="0"/>
              <w:kinsoku/>
              <w:wordWrap/>
              <w:overflowPunct/>
              <w:snapToGrid w:val="0"/>
              <w:spacing w:line="206" w:lineRule="exact"/>
              <w:jc w:val="center"/>
              <w:rPr>
                <w:rFonts w:hAnsi="Times New Roman"/>
                <w:snapToGrid w:val="0"/>
                <w:color w:val="auto"/>
              </w:rPr>
            </w:pPr>
            <w:r w:rsidRPr="005A5D57">
              <w:rPr>
                <w:rFonts w:hint="eastAsia"/>
                <w:snapToGrid w:val="0"/>
                <w:color w:val="auto"/>
              </w:rPr>
              <w:t>乙</w:t>
            </w:r>
          </w:p>
        </w:tc>
        <w:tc>
          <w:tcPr>
            <w:tcW w:w="2410" w:type="dxa"/>
            <w:tcBorders>
              <w:top w:val="single" w:sz="4" w:space="0" w:color="000000"/>
              <w:left w:val="single" w:sz="4" w:space="0" w:color="000000"/>
              <w:bottom w:val="single" w:sz="4" w:space="0" w:color="auto"/>
              <w:right w:val="single" w:sz="4" w:space="0" w:color="000000"/>
            </w:tcBorders>
          </w:tcPr>
          <w:p w14:paraId="04B84A69" w14:textId="77777777" w:rsidR="00A77921" w:rsidRPr="000A0FEE" w:rsidRDefault="00A77921" w:rsidP="00EC4DD6">
            <w:pPr>
              <w:suppressAutoHyphens w:val="0"/>
              <w:kinsoku/>
              <w:wordWrap/>
              <w:overflowPunct/>
              <w:snapToGrid w:val="0"/>
              <w:spacing w:line="206" w:lineRule="exact"/>
              <w:rPr>
                <w:rFonts w:hAnsi="Times New Roman"/>
                <w:snapToGrid w:val="0"/>
                <w:color w:val="0070C0"/>
              </w:rPr>
            </w:pPr>
          </w:p>
          <w:p w14:paraId="2D0B440F" w14:textId="1AAF6755" w:rsidR="00DA2759" w:rsidRPr="000A0FEE" w:rsidRDefault="002B0165" w:rsidP="00EC4DD6">
            <w:pPr>
              <w:suppressAutoHyphens w:val="0"/>
              <w:kinsoku/>
              <w:wordWrap/>
              <w:overflowPunct/>
              <w:snapToGrid w:val="0"/>
              <w:spacing w:line="206" w:lineRule="exact"/>
              <w:rPr>
                <w:rFonts w:hAnsi="Times New Roman"/>
                <w:snapToGrid w:val="0"/>
                <w:color w:val="0070C0"/>
              </w:rPr>
            </w:pPr>
            <w:r>
              <w:rPr>
                <w:rFonts w:hAnsi="Times New Roman" w:hint="eastAsia"/>
                <w:snapToGrid w:val="0"/>
                <w:color w:val="0070C0"/>
              </w:rPr>
              <w:t>○○○○○</w:t>
            </w:r>
          </w:p>
          <w:p w14:paraId="243EC9D8" w14:textId="77777777" w:rsidR="00BB2337" w:rsidRPr="000A0FEE" w:rsidRDefault="00BB2337" w:rsidP="00EC4DD6">
            <w:pPr>
              <w:suppressAutoHyphens w:val="0"/>
              <w:kinsoku/>
              <w:wordWrap/>
              <w:overflowPunct/>
              <w:snapToGrid w:val="0"/>
              <w:spacing w:line="206" w:lineRule="exact"/>
              <w:rPr>
                <w:rFonts w:hAnsi="Times New Roman"/>
                <w:snapToGrid w:val="0"/>
                <w:color w:val="0070C0"/>
              </w:rPr>
            </w:pPr>
          </w:p>
        </w:tc>
        <w:tc>
          <w:tcPr>
            <w:tcW w:w="2693" w:type="dxa"/>
            <w:tcBorders>
              <w:top w:val="single" w:sz="4" w:space="0" w:color="000000"/>
              <w:left w:val="single" w:sz="4" w:space="0" w:color="000000"/>
              <w:bottom w:val="single" w:sz="4" w:space="0" w:color="auto"/>
              <w:right w:val="single" w:sz="4" w:space="0" w:color="000000"/>
            </w:tcBorders>
            <w:vAlign w:val="center"/>
          </w:tcPr>
          <w:p w14:paraId="17D22782" w14:textId="77777777" w:rsidR="00025634" w:rsidRPr="000A0FEE" w:rsidRDefault="00025634" w:rsidP="000A0FEE">
            <w:pPr>
              <w:suppressAutoHyphens w:val="0"/>
              <w:kinsoku/>
              <w:wordWrap/>
              <w:overflowPunct/>
              <w:snapToGrid w:val="0"/>
              <w:spacing w:line="206" w:lineRule="exact"/>
              <w:ind w:left="1392" w:hangingChars="600" w:hanging="1392"/>
              <w:jc w:val="both"/>
              <w:rPr>
                <w:rFonts w:hAnsi="Times New Roman"/>
                <w:snapToGrid w:val="0"/>
                <w:color w:val="0070C0"/>
              </w:rPr>
            </w:pPr>
          </w:p>
        </w:tc>
        <w:tc>
          <w:tcPr>
            <w:tcW w:w="2552" w:type="dxa"/>
            <w:tcBorders>
              <w:top w:val="single" w:sz="4" w:space="0" w:color="000000"/>
              <w:left w:val="single" w:sz="4" w:space="0" w:color="000000"/>
              <w:bottom w:val="single" w:sz="4" w:space="0" w:color="auto"/>
              <w:right w:val="single" w:sz="4" w:space="0" w:color="000000"/>
            </w:tcBorders>
            <w:vAlign w:val="center"/>
          </w:tcPr>
          <w:p w14:paraId="74425701" w14:textId="77777777" w:rsidR="00A77921" w:rsidRPr="000A0FEE" w:rsidRDefault="00A77921" w:rsidP="000A0FEE">
            <w:pPr>
              <w:suppressAutoHyphens w:val="0"/>
              <w:kinsoku/>
              <w:wordWrap/>
              <w:overflowPunct/>
              <w:snapToGrid w:val="0"/>
              <w:spacing w:line="206" w:lineRule="exact"/>
              <w:jc w:val="both"/>
              <w:rPr>
                <w:rFonts w:hAnsi="Times New Roman"/>
                <w:snapToGrid w:val="0"/>
                <w:color w:val="0070C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010A4B8" w14:textId="77777777" w:rsidR="00A77921" w:rsidRPr="000A0FEE" w:rsidRDefault="00A77921" w:rsidP="000A0FEE">
            <w:pPr>
              <w:suppressAutoHyphens w:val="0"/>
              <w:kinsoku/>
              <w:wordWrap/>
              <w:overflowPunct/>
              <w:snapToGrid w:val="0"/>
              <w:spacing w:line="206" w:lineRule="exact"/>
              <w:jc w:val="both"/>
              <w:rPr>
                <w:rFonts w:hAnsi="Times New Roman"/>
                <w:snapToGrid w:val="0"/>
                <w:color w:val="0070C0"/>
              </w:rPr>
            </w:pPr>
          </w:p>
        </w:tc>
      </w:tr>
    </w:tbl>
    <w:p w14:paraId="5A34148E" w14:textId="77777777" w:rsidR="00A77921" w:rsidRPr="00EC4DD6" w:rsidRDefault="00A77921" w:rsidP="00EC4DD6">
      <w:pPr>
        <w:suppressAutoHyphens w:val="0"/>
        <w:kinsoku/>
        <w:wordWrap/>
        <w:overflowPunct/>
        <w:snapToGrid w:val="0"/>
        <w:rPr>
          <w:rFonts w:hAnsi="Times New Roman"/>
          <w:snapToGrid w:val="0"/>
        </w:rPr>
      </w:pPr>
    </w:p>
    <w:sectPr w:rsidR="00A77921" w:rsidRPr="00EC4DD6" w:rsidSect="002C00F5">
      <w:type w:val="continuous"/>
      <w:pgSz w:w="11906" w:h="16838" w:code="9"/>
      <w:pgMar w:top="1134" w:right="1134" w:bottom="1134" w:left="1418" w:header="720" w:footer="720" w:gutter="0"/>
      <w:pgNumType w:start="1"/>
      <w:cols w:space="720"/>
      <w:noEndnote/>
      <w:docGrid w:type="linesAndChars" w:linePitch="291" w:charSpace="65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atsuya MITANI" w:date="2023-06-14T17:46:00Z" w:initials="TM">
    <w:p w14:paraId="6DA71AE5" w14:textId="77777777" w:rsidR="00C20D2F" w:rsidRDefault="00C203DD" w:rsidP="00783C4A">
      <w:pPr>
        <w:pStyle w:val="ae"/>
      </w:pPr>
      <w:r>
        <w:rPr>
          <w:rStyle w:val="ad"/>
        </w:rPr>
        <w:annotationRef/>
      </w:r>
      <w:r w:rsidR="00C20D2F">
        <w:t>請求書の発行日から30日以内に支払い手続きが間に合わない場合、事前にご相談願います。</w:t>
      </w:r>
    </w:p>
  </w:comment>
  <w:comment w:id="1" w:author="Tatsuya MITANI" w:date="2024-03-11T14:41:00Z" w:initials="TM">
    <w:p w14:paraId="741D8541" w14:textId="77777777" w:rsidR="00671C5D" w:rsidRDefault="00671C5D" w:rsidP="00671C5D">
      <w:pPr>
        <w:pStyle w:val="ae"/>
      </w:pPr>
      <w:r>
        <w:rPr>
          <w:rStyle w:val="ad"/>
        </w:rPr>
        <w:annotationRef/>
      </w:r>
      <w:r>
        <w:t>該当なしの場合、当該行は削除します。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A71AE5" w15:done="0"/>
  <w15:commentEx w15:paraId="741D85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47B8C" w16cex:dateUtc="2023-06-14T08:46:00Z"/>
  <w16cex:commentExtensible w16cex:durableId="6F9B67D5" w16cex:dateUtc="2024-03-11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A71AE5" w16cid:durableId="28347B8C"/>
  <w16cid:commentId w16cid:paraId="741D8541" w16cid:durableId="6F9B67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DF8C6" w14:textId="77777777" w:rsidR="002C00F5" w:rsidRDefault="002C00F5">
      <w:r>
        <w:separator/>
      </w:r>
    </w:p>
  </w:endnote>
  <w:endnote w:type="continuationSeparator" w:id="0">
    <w:p w14:paraId="06DED035" w14:textId="77777777" w:rsidR="002C00F5" w:rsidRDefault="002C00F5">
      <w:r>
        <w:continuationSeparator/>
      </w:r>
    </w:p>
  </w:endnote>
  <w:endnote w:type="continuationNotice" w:id="1">
    <w:p w14:paraId="14991198" w14:textId="77777777" w:rsidR="002C00F5" w:rsidRDefault="002C0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A262C" w14:textId="77777777" w:rsidR="002C00F5" w:rsidRDefault="002C00F5">
      <w:r>
        <w:rPr>
          <w:rFonts w:hAnsi="Times New Roman"/>
          <w:color w:val="auto"/>
          <w:sz w:val="2"/>
          <w:szCs w:val="2"/>
        </w:rPr>
        <w:continuationSeparator/>
      </w:r>
    </w:p>
  </w:footnote>
  <w:footnote w:type="continuationSeparator" w:id="0">
    <w:p w14:paraId="1D3F1123" w14:textId="77777777" w:rsidR="002C00F5" w:rsidRDefault="002C00F5">
      <w:r>
        <w:continuationSeparator/>
      </w:r>
    </w:p>
  </w:footnote>
  <w:footnote w:type="continuationNotice" w:id="1">
    <w:p w14:paraId="54873391" w14:textId="77777777" w:rsidR="002C00F5" w:rsidRDefault="002C00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E8226A"/>
    <w:multiLevelType w:val="hybridMultilevel"/>
    <w:tmpl w:val="9BA6CC80"/>
    <w:lvl w:ilvl="0" w:tplc="65A4CA5A">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23512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atsuya MITANI">
    <w15:presenceInfo w15:providerId="AD" w15:userId="S::mitani@vc.ibaraki.ac.jp::d8af0001-1eb3-49ea-a3b6-dd1484df8f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553"/>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7921"/>
    <w:rsid w:val="0001349F"/>
    <w:rsid w:val="00013C1B"/>
    <w:rsid w:val="00016939"/>
    <w:rsid w:val="00025634"/>
    <w:rsid w:val="00037B32"/>
    <w:rsid w:val="00043AC0"/>
    <w:rsid w:val="00066CEF"/>
    <w:rsid w:val="00090121"/>
    <w:rsid w:val="00093481"/>
    <w:rsid w:val="000A05F9"/>
    <w:rsid w:val="000A0FEE"/>
    <w:rsid w:val="000A38CB"/>
    <w:rsid w:val="000B62EE"/>
    <w:rsid w:val="000C0EB6"/>
    <w:rsid w:val="000C16FD"/>
    <w:rsid w:val="000C37E2"/>
    <w:rsid w:val="000D701A"/>
    <w:rsid w:val="000F1304"/>
    <w:rsid w:val="000F1F46"/>
    <w:rsid w:val="0010509D"/>
    <w:rsid w:val="0010523D"/>
    <w:rsid w:val="00146EBA"/>
    <w:rsid w:val="00147114"/>
    <w:rsid w:val="001546FE"/>
    <w:rsid w:val="00160C34"/>
    <w:rsid w:val="001A6056"/>
    <w:rsid w:val="001B3591"/>
    <w:rsid w:val="001C1AB5"/>
    <w:rsid w:val="001C5703"/>
    <w:rsid w:val="001D343C"/>
    <w:rsid w:val="00206B82"/>
    <w:rsid w:val="00210D0E"/>
    <w:rsid w:val="00226891"/>
    <w:rsid w:val="002422F1"/>
    <w:rsid w:val="00244C26"/>
    <w:rsid w:val="002B0165"/>
    <w:rsid w:val="002C00F5"/>
    <w:rsid w:val="002D6071"/>
    <w:rsid w:val="003019FF"/>
    <w:rsid w:val="0030473C"/>
    <w:rsid w:val="003302C8"/>
    <w:rsid w:val="003534C6"/>
    <w:rsid w:val="00381399"/>
    <w:rsid w:val="003A1FB4"/>
    <w:rsid w:val="003B583E"/>
    <w:rsid w:val="003C1F41"/>
    <w:rsid w:val="003C26DB"/>
    <w:rsid w:val="003D274C"/>
    <w:rsid w:val="003D647D"/>
    <w:rsid w:val="003D729F"/>
    <w:rsid w:val="003D7C2E"/>
    <w:rsid w:val="003E3649"/>
    <w:rsid w:val="004415F2"/>
    <w:rsid w:val="0044402C"/>
    <w:rsid w:val="00447739"/>
    <w:rsid w:val="004576E8"/>
    <w:rsid w:val="004742A3"/>
    <w:rsid w:val="00490550"/>
    <w:rsid w:val="0049284E"/>
    <w:rsid w:val="00493CE2"/>
    <w:rsid w:val="0049538C"/>
    <w:rsid w:val="004958C8"/>
    <w:rsid w:val="004B551E"/>
    <w:rsid w:val="004E39D9"/>
    <w:rsid w:val="004E44F8"/>
    <w:rsid w:val="004E67A4"/>
    <w:rsid w:val="004E6D05"/>
    <w:rsid w:val="004F5707"/>
    <w:rsid w:val="00504AF5"/>
    <w:rsid w:val="005208C4"/>
    <w:rsid w:val="00525C2B"/>
    <w:rsid w:val="00556AC3"/>
    <w:rsid w:val="00584A40"/>
    <w:rsid w:val="005859A8"/>
    <w:rsid w:val="005A5D57"/>
    <w:rsid w:val="005A700F"/>
    <w:rsid w:val="005A7AED"/>
    <w:rsid w:val="005D074D"/>
    <w:rsid w:val="005F17C7"/>
    <w:rsid w:val="005F53FF"/>
    <w:rsid w:val="006164C5"/>
    <w:rsid w:val="006332AE"/>
    <w:rsid w:val="00640D2A"/>
    <w:rsid w:val="00651E43"/>
    <w:rsid w:val="00661B6B"/>
    <w:rsid w:val="006702F5"/>
    <w:rsid w:val="00671C5D"/>
    <w:rsid w:val="006A7BA6"/>
    <w:rsid w:val="006B678C"/>
    <w:rsid w:val="00700818"/>
    <w:rsid w:val="0070148E"/>
    <w:rsid w:val="007176D0"/>
    <w:rsid w:val="00720738"/>
    <w:rsid w:val="0072151E"/>
    <w:rsid w:val="007314DC"/>
    <w:rsid w:val="007333F8"/>
    <w:rsid w:val="00736319"/>
    <w:rsid w:val="00746941"/>
    <w:rsid w:val="00752F5B"/>
    <w:rsid w:val="00754533"/>
    <w:rsid w:val="00763F54"/>
    <w:rsid w:val="0079759D"/>
    <w:rsid w:val="007B1002"/>
    <w:rsid w:val="007D692D"/>
    <w:rsid w:val="007F4AF4"/>
    <w:rsid w:val="00842E2A"/>
    <w:rsid w:val="008508D1"/>
    <w:rsid w:val="00866069"/>
    <w:rsid w:val="008708A9"/>
    <w:rsid w:val="008716C5"/>
    <w:rsid w:val="008762CB"/>
    <w:rsid w:val="00885779"/>
    <w:rsid w:val="008B6D88"/>
    <w:rsid w:val="008C4BB0"/>
    <w:rsid w:val="008D6599"/>
    <w:rsid w:val="00914752"/>
    <w:rsid w:val="00956497"/>
    <w:rsid w:val="009632AF"/>
    <w:rsid w:val="0098326F"/>
    <w:rsid w:val="009852BC"/>
    <w:rsid w:val="00995D1F"/>
    <w:rsid w:val="00997D36"/>
    <w:rsid w:val="009B5534"/>
    <w:rsid w:val="009B726F"/>
    <w:rsid w:val="009C76B9"/>
    <w:rsid w:val="009D41F6"/>
    <w:rsid w:val="009F403A"/>
    <w:rsid w:val="00A01D00"/>
    <w:rsid w:val="00A06B6C"/>
    <w:rsid w:val="00A07386"/>
    <w:rsid w:val="00A15660"/>
    <w:rsid w:val="00A46508"/>
    <w:rsid w:val="00A64906"/>
    <w:rsid w:val="00A77921"/>
    <w:rsid w:val="00A862E2"/>
    <w:rsid w:val="00A92746"/>
    <w:rsid w:val="00AA010B"/>
    <w:rsid w:val="00AB45B8"/>
    <w:rsid w:val="00AB4DC1"/>
    <w:rsid w:val="00AB5DD5"/>
    <w:rsid w:val="00AD2179"/>
    <w:rsid w:val="00AD4EE9"/>
    <w:rsid w:val="00B328F7"/>
    <w:rsid w:val="00B43EDB"/>
    <w:rsid w:val="00B85573"/>
    <w:rsid w:val="00B86FDD"/>
    <w:rsid w:val="00B93F08"/>
    <w:rsid w:val="00BA0771"/>
    <w:rsid w:val="00BB2337"/>
    <w:rsid w:val="00BD3640"/>
    <w:rsid w:val="00BD3C7A"/>
    <w:rsid w:val="00BD519A"/>
    <w:rsid w:val="00BD5388"/>
    <w:rsid w:val="00BF178C"/>
    <w:rsid w:val="00BF304D"/>
    <w:rsid w:val="00C140DF"/>
    <w:rsid w:val="00C203DD"/>
    <w:rsid w:val="00C20D2F"/>
    <w:rsid w:val="00C372B6"/>
    <w:rsid w:val="00C549FE"/>
    <w:rsid w:val="00C6097A"/>
    <w:rsid w:val="00C724D4"/>
    <w:rsid w:val="00C9166F"/>
    <w:rsid w:val="00CB4150"/>
    <w:rsid w:val="00CC2FF6"/>
    <w:rsid w:val="00CC38D1"/>
    <w:rsid w:val="00CD7A57"/>
    <w:rsid w:val="00CE3CC8"/>
    <w:rsid w:val="00D438AF"/>
    <w:rsid w:val="00D60115"/>
    <w:rsid w:val="00D6117A"/>
    <w:rsid w:val="00D6385D"/>
    <w:rsid w:val="00DA2759"/>
    <w:rsid w:val="00DB4B93"/>
    <w:rsid w:val="00DD2EBD"/>
    <w:rsid w:val="00DE2A4D"/>
    <w:rsid w:val="00E05170"/>
    <w:rsid w:val="00E15C1E"/>
    <w:rsid w:val="00E43A2D"/>
    <w:rsid w:val="00E455EB"/>
    <w:rsid w:val="00E668E0"/>
    <w:rsid w:val="00E765EA"/>
    <w:rsid w:val="00E81FB0"/>
    <w:rsid w:val="00E825F3"/>
    <w:rsid w:val="00E85035"/>
    <w:rsid w:val="00EA089F"/>
    <w:rsid w:val="00EB7002"/>
    <w:rsid w:val="00EC4DD6"/>
    <w:rsid w:val="00ED6463"/>
    <w:rsid w:val="00ED672A"/>
    <w:rsid w:val="00ED78DC"/>
    <w:rsid w:val="00EE500C"/>
    <w:rsid w:val="00F0105F"/>
    <w:rsid w:val="00F020D5"/>
    <w:rsid w:val="00F114F1"/>
    <w:rsid w:val="00F450FD"/>
    <w:rsid w:val="00F4521C"/>
    <w:rsid w:val="00F50D47"/>
    <w:rsid w:val="00F6319A"/>
    <w:rsid w:val="00FB0C65"/>
    <w:rsid w:val="00FC5732"/>
    <w:rsid w:val="00FD6B73"/>
    <w:rsid w:val="00FE6E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0EFFD1"/>
  <w15:docId w15:val="{4DAEE09F-7B33-4CA7-B43F-E5121FE8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66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E500C"/>
    <w:pPr>
      <w:tabs>
        <w:tab w:val="left" w:pos="9498"/>
      </w:tabs>
      <w:adjustRightInd/>
      <w:ind w:left="232" w:hangingChars="100" w:hanging="232"/>
    </w:pPr>
    <w:rPr>
      <w:color w:val="auto"/>
    </w:rPr>
  </w:style>
  <w:style w:type="paragraph" w:styleId="a4">
    <w:name w:val="header"/>
    <w:basedOn w:val="a"/>
    <w:link w:val="a5"/>
    <w:uiPriority w:val="99"/>
    <w:unhideWhenUsed/>
    <w:rsid w:val="003D647D"/>
    <w:pPr>
      <w:tabs>
        <w:tab w:val="center" w:pos="4252"/>
        <w:tab w:val="right" w:pos="8504"/>
      </w:tabs>
      <w:snapToGrid w:val="0"/>
    </w:pPr>
  </w:style>
  <w:style w:type="character" w:customStyle="1" w:styleId="a5">
    <w:name w:val="ヘッダー (文字)"/>
    <w:basedOn w:val="a0"/>
    <w:link w:val="a4"/>
    <w:uiPriority w:val="99"/>
    <w:rsid w:val="003D647D"/>
    <w:rPr>
      <w:rFonts w:ascii="ＭＳ 明朝" w:hAnsi="ＭＳ 明朝" w:cs="ＭＳ 明朝"/>
      <w:color w:val="000000"/>
    </w:rPr>
  </w:style>
  <w:style w:type="paragraph" w:styleId="a6">
    <w:name w:val="footer"/>
    <w:basedOn w:val="a"/>
    <w:link w:val="a7"/>
    <w:uiPriority w:val="99"/>
    <w:unhideWhenUsed/>
    <w:rsid w:val="003D647D"/>
    <w:pPr>
      <w:tabs>
        <w:tab w:val="center" w:pos="4252"/>
        <w:tab w:val="right" w:pos="8504"/>
      </w:tabs>
      <w:snapToGrid w:val="0"/>
    </w:pPr>
  </w:style>
  <w:style w:type="character" w:customStyle="1" w:styleId="a7">
    <w:name w:val="フッター (文字)"/>
    <w:basedOn w:val="a0"/>
    <w:link w:val="a6"/>
    <w:uiPriority w:val="99"/>
    <w:rsid w:val="003D647D"/>
    <w:rPr>
      <w:rFonts w:ascii="ＭＳ 明朝" w:hAnsi="ＭＳ 明朝" w:cs="ＭＳ 明朝"/>
      <w:color w:val="000000"/>
    </w:rPr>
  </w:style>
  <w:style w:type="paragraph" w:styleId="a8">
    <w:name w:val="Document Map"/>
    <w:basedOn w:val="a"/>
    <w:link w:val="a9"/>
    <w:uiPriority w:val="99"/>
    <w:semiHidden/>
    <w:unhideWhenUsed/>
    <w:rsid w:val="00720738"/>
    <w:rPr>
      <w:rFonts w:ascii="MS UI Gothic" w:eastAsia="MS UI Gothic"/>
      <w:sz w:val="18"/>
      <w:szCs w:val="18"/>
    </w:rPr>
  </w:style>
  <w:style w:type="character" w:customStyle="1" w:styleId="a9">
    <w:name w:val="見出しマップ (文字)"/>
    <w:basedOn w:val="a0"/>
    <w:link w:val="a8"/>
    <w:uiPriority w:val="99"/>
    <w:semiHidden/>
    <w:rsid w:val="00720738"/>
    <w:rPr>
      <w:rFonts w:ascii="MS UI Gothic" w:eastAsia="MS UI Gothic" w:hAnsi="ＭＳ 明朝" w:cs="ＭＳ 明朝"/>
      <w:color w:val="000000"/>
      <w:sz w:val="18"/>
      <w:szCs w:val="18"/>
    </w:rPr>
  </w:style>
  <w:style w:type="paragraph" w:styleId="aa">
    <w:name w:val="List Paragraph"/>
    <w:basedOn w:val="a"/>
    <w:uiPriority w:val="34"/>
    <w:qFormat/>
    <w:rsid w:val="00C9166F"/>
    <w:pPr>
      <w:ind w:leftChars="400" w:left="840"/>
    </w:pPr>
  </w:style>
  <w:style w:type="paragraph" w:styleId="ab">
    <w:name w:val="Balloon Text"/>
    <w:basedOn w:val="a"/>
    <w:link w:val="ac"/>
    <w:uiPriority w:val="99"/>
    <w:semiHidden/>
    <w:unhideWhenUsed/>
    <w:rsid w:val="008716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16C5"/>
    <w:rPr>
      <w:rFonts w:asciiTheme="majorHAnsi" w:eastAsiaTheme="majorEastAsia" w:hAnsiTheme="majorHAnsi" w:cstheme="majorBidi"/>
      <w:color w:val="000000"/>
      <w:sz w:val="18"/>
      <w:szCs w:val="18"/>
    </w:rPr>
  </w:style>
  <w:style w:type="character" w:styleId="ad">
    <w:name w:val="annotation reference"/>
    <w:basedOn w:val="a0"/>
    <w:uiPriority w:val="99"/>
    <w:semiHidden/>
    <w:unhideWhenUsed/>
    <w:rsid w:val="004B551E"/>
    <w:rPr>
      <w:sz w:val="18"/>
      <w:szCs w:val="18"/>
    </w:rPr>
  </w:style>
  <w:style w:type="paragraph" w:styleId="ae">
    <w:name w:val="annotation text"/>
    <w:basedOn w:val="a"/>
    <w:link w:val="af"/>
    <w:uiPriority w:val="99"/>
    <w:unhideWhenUsed/>
    <w:rsid w:val="004B551E"/>
  </w:style>
  <w:style w:type="character" w:customStyle="1" w:styleId="af">
    <w:name w:val="コメント文字列 (文字)"/>
    <w:basedOn w:val="a0"/>
    <w:link w:val="ae"/>
    <w:uiPriority w:val="99"/>
    <w:rsid w:val="004B551E"/>
    <w:rPr>
      <w:rFonts w:ascii="ＭＳ 明朝" w:hAnsi="ＭＳ 明朝" w:cs="ＭＳ 明朝"/>
      <w:color w:val="000000"/>
    </w:rPr>
  </w:style>
  <w:style w:type="paragraph" w:styleId="af0">
    <w:name w:val="annotation subject"/>
    <w:basedOn w:val="ae"/>
    <w:next w:val="ae"/>
    <w:link w:val="af1"/>
    <w:uiPriority w:val="99"/>
    <w:semiHidden/>
    <w:unhideWhenUsed/>
    <w:rsid w:val="004B551E"/>
    <w:rPr>
      <w:b/>
      <w:bCs/>
    </w:rPr>
  </w:style>
  <w:style w:type="character" w:customStyle="1" w:styleId="af1">
    <w:name w:val="コメント内容 (文字)"/>
    <w:basedOn w:val="af"/>
    <w:link w:val="af0"/>
    <w:uiPriority w:val="99"/>
    <w:semiHidden/>
    <w:rsid w:val="004B551E"/>
    <w:rPr>
      <w:rFonts w:ascii="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6edaad-15c7-4160-bd59-88055d097c96">
      <Terms xmlns="http://schemas.microsoft.com/office/infopath/2007/PartnerControls"/>
    </lcf76f155ced4ddcb4097134ff3c332f>
    <TaxCatchAll xmlns="b803831b-f32d-4347-8f49-13a7d0394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1FC234DE0579A43B8018455FCCEA67D" ma:contentTypeVersion="17" ma:contentTypeDescription="新しいドキュメントを作成します。" ma:contentTypeScope="" ma:versionID="6c60d3b08f014526bf38da8012000e4e">
  <xsd:schema xmlns:xsd="http://www.w3.org/2001/XMLSchema" xmlns:xs="http://www.w3.org/2001/XMLSchema" xmlns:p="http://schemas.microsoft.com/office/2006/metadata/properties" xmlns:ns2="8d6edaad-15c7-4160-bd59-88055d097c96" xmlns:ns3="b803831b-f32d-4347-8f49-13a7d03940d2" targetNamespace="http://schemas.microsoft.com/office/2006/metadata/properties" ma:root="true" ma:fieldsID="41958047faaa10d9b5100ba987f1b13b" ns2:_="" ns3:_="">
    <xsd:import namespace="8d6edaad-15c7-4160-bd59-88055d097c96"/>
    <xsd:import namespace="b803831b-f32d-4347-8f49-13a7d0394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daad-15c7-4160-bd59-88055d097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3831b-f32d-4347-8f49-13a7d03940d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8f1393e3-2ce7-442e-930e-87c4fb34363b}" ma:internalName="TaxCatchAll" ma:showField="CatchAllData" ma:web="b803831b-f32d-4347-8f49-13a7d0394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2CF5B-59D8-491E-8EED-3AC3A99A5000}">
  <ds:schemaRefs>
    <ds:schemaRef ds:uri="http://schemas.microsoft.com/office/2006/metadata/properties"/>
    <ds:schemaRef ds:uri="http://schemas.microsoft.com/office/infopath/2007/PartnerControls"/>
    <ds:schemaRef ds:uri="8d6edaad-15c7-4160-bd59-88055d097c96"/>
    <ds:schemaRef ds:uri="b803831b-f32d-4347-8f49-13a7d03940d2"/>
  </ds:schemaRefs>
</ds:datastoreItem>
</file>

<file path=customXml/itemProps2.xml><?xml version="1.0" encoding="utf-8"?>
<ds:datastoreItem xmlns:ds="http://schemas.openxmlformats.org/officeDocument/2006/customXml" ds:itemID="{11901F24-FD4D-4621-8321-E86E3733B7E2}">
  <ds:schemaRefs>
    <ds:schemaRef ds:uri="http://schemas.microsoft.com/sharepoint/v3/contenttype/forms"/>
  </ds:schemaRefs>
</ds:datastoreItem>
</file>

<file path=customXml/itemProps3.xml><?xml version="1.0" encoding="utf-8"?>
<ds:datastoreItem xmlns:ds="http://schemas.openxmlformats.org/officeDocument/2006/customXml" ds:itemID="{7D374FA8-DC43-4C15-BC04-4A32C5073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daad-15c7-4160-bd59-88055d097c96"/>
    <ds:schemaRef ds:uri="b803831b-f32d-4347-8f49-13a7d0394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79393-6B58-46EF-8060-C93358C4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1410</Words>
  <Characters>8043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vt:lpstr>
      <vt:lpstr>共同研究</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dc:title>
  <dc:subject/>
  <dc:creator>ibaraki.ac.jp@1</dc:creator>
  <cp:keywords/>
  <dc:description/>
  <cp:lastModifiedBy>Hanako Nakayama</cp:lastModifiedBy>
  <cp:revision>18</cp:revision>
  <cp:lastPrinted>2013-02-03T13:31:00Z</cp:lastPrinted>
  <dcterms:created xsi:type="dcterms:W3CDTF">2023-04-27T02:18:00Z</dcterms:created>
  <dcterms:modified xsi:type="dcterms:W3CDTF">2024-05-10T02:55:00Z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0x01010071FC234DE0579A43B8018455FCCEA67D</vt:lpwstr>
  </property>
  <property fmtid="{D5CDD505-2E9C-101B-9397-08002B2CF9AE}" pid="3" name="MediaServiceImageTags">
    <vt:lpwstr/>
  </property>
</Properties>
</file>